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E1ADAB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7B2A59">
        <w:rPr>
          <w:rFonts w:cs="Arial"/>
          <w:color w:val="000000"/>
          <w:sz w:val="24"/>
          <w:szCs w:val="24"/>
        </w:rPr>
        <w:t>0727</w:t>
      </w:r>
    </w:p>
    <w:p w14:paraId="2700B07E" w14:textId="2635921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 xml:space="preserve">24 </w:t>
      </w:r>
      <w:r w:rsidR="00773A18">
        <w:rPr>
          <w:rFonts w:eastAsia="SimSun"/>
          <w:sz w:val="24"/>
          <w:szCs w:val="24"/>
          <w:lang w:eastAsia="zh-CN"/>
        </w:rPr>
        <w:t xml:space="preserve">February </w:t>
      </w:r>
      <w:r w:rsidR="00D47337">
        <w:rPr>
          <w:rFonts w:eastAsia="SimSun"/>
          <w:sz w:val="24"/>
          <w:szCs w:val="24"/>
          <w:lang w:eastAsia="zh-CN"/>
        </w:rPr>
        <w:t>– 6 March,</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456BD7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A3B52">
        <w:rPr>
          <w:rFonts w:ascii="Arial" w:hAnsi="Arial"/>
          <w:sz w:val="24"/>
          <w:lang w:val="en-US"/>
        </w:rPr>
        <w:t>7.10.3.3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F6D5F6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E2AD7">
        <w:rPr>
          <w:rFonts w:ascii="Arial" w:hAnsi="Arial"/>
          <w:sz w:val="24"/>
          <w:lang w:val="en-US"/>
        </w:rPr>
        <w:t>Simulation results for MPDCCH performance improvements in RLM</w:t>
      </w:r>
      <w:r w:rsidR="005327FA">
        <w:rPr>
          <w:rFonts w:ascii="Arial" w:hAnsi="Arial"/>
          <w:sz w:val="24"/>
          <w:lang w:val="en-US"/>
        </w:rPr>
        <w:t xml:space="preserve"> </w:t>
      </w:r>
      <w:r w:rsidR="0027276D">
        <w:rPr>
          <w:rFonts w:ascii="Arial" w:hAnsi="Arial"/>
          <w:sz w:val="24"/>
          <w:lang w:val="en-US"/>
        </w:rPr>
        <w:t>scenarios of MTC</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10D646FE" w:rsidR="003A3520" w:rsidRDefault="009046D1" w:rsidP="00017422">
      <w:pPr>
        <w:pStyle w:val="Heading1"/>
        <w:rPr>
          <w:lang w:val="en-US"/>
        </w:rPr>
      </w:pPr>
      <w:r>
        <w:rPr>
          <w:lang w:val="en-US"/>
        </w:rPr>
        <w:t>Introduction</w:t>
      </w:r>
    </w:p>
    <w:p w14:paraId="076E31FA" w14:textId="1C4D967B" w:rsidR="00C63FBE" w:rsidRPr="00C63FBE" w:rsidRDefault="005F1257" w:rsidP="00C63FBE">
      <w:pPr>
        <w:rPr>
          <w:lang w:val="en-US"/>
        </w:rPr>
      </w:pPr>
      <w:r>
        <w:rPr>
          <w:lang w:val="en-US"/>
        </w:rPr>
        <w:t xml:space="preserve">In RAN4#93 meeting, </w:t>
      </w:r>
      <w:r w:rsidR="008C0E89">
        <w:rPr>
          <w:lang w:val="en-US"/>
        </w:rPr>
        <w:t>the following agreement regarding MPDCCH performance improvement in RLM scenarios of MTC was captured [1]:</w:t>
      </w:r>
    </w:p>
    <w:p w14:paraId="56AE1AC0" w14:textId="393247A7" w:rsidR="002B4761" w:rsidRDefault="00801E3B" w:rsidP="00804DAC">
      <w:pPr>
        <w:rPr>
          <w:lang w:val="en-US"/>
        </w:rPr>
      </w:pPr>
      <w:r w:rsidRPr="0074147F">
        <w:rPr>
          <w:noProof/>
          <w:lang w:val="en-US" w:eastAsia="zh-CN"/>
        </w:rPr>
        <mc:AlternateContent>
          <mc:Choice Requires="wps">
            <w:drawing>
              <wp:inline distT="0" distB="0" distL="0" distR="0" wp14:anchorId="47FEDC19" wp14:editId="55D721A3">
                <wp:extent cx="5881420" cy="116205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162050"/>
                        </a:xfrm>
                        <a:prstGeom prst="rect">
                          <a:avLst/>
                        </a:prstGeom>
                        <a:solidFill>
                          <a:srgbClr val="FFFFFF"/>
                        </a:solidFill>
                        <a:ln w="9525">
                          <a:solidFill>
                            <a:srgbClr val="000000"/>
                          </a:solidFill>
                          <a:miter lim="800000"/>
                          <a:headEnd/>
                          <a:tailEnd/>
                        </a:ln>
                      </wps:spPr>
                      <wps:txbx>
                        <w:txbxContent>
                          <w:p w14:paraId="69C7430A" w14:textId="1FEC6F99" w:rsidR="001A6DEA" w:rsidRDefault="007F27EE" w:rsidP="007F27EE">
                            <w:pPr>
                              <w:jc w:val="center"/>
                              <w:rPr>
                                <w:rFonts w:eastAsia="Batang"/>
                                <w:b/>
                                <w:lang w:eastAsia="zh-CN"/>
                              </w:rPr>
                            </w:pPr>
                            <w:r w:rsidRPr="007F27EE">
                              <w:rPr>
                                <w:rFonts w:eastAsia="Batang"/>
                                <w:b/>
                                <w:lang w:eastAsia="zh-CN"/>
                              </w:rPr>
                              <w:t>MPDCCH performance improvement for RLM</w:t>
                            </w:r>
                          </w:p>
                          <w:p w14:paraId="44D3D7AC" w14:textId="77777777" w:rsidR="00633202" w:rsidRPr="00633202" w:rsidRDefault="00633202" w:rsidP="00633202">
                            <w:pPr>
                              <w:numPr>
                                <w:ilvl w:val="0"/>
                                <w:numId w:val="38"/>
                              </w:numPr>
                              <w:rPr>
                                <w:rFonts w:eastAsia="Batang"/>
                                <w:b/>
                                <w:lang w:val="en-US" w:eastAsia="zh-CN"/>
                              </w:rPr>
                            </w:pPr>
                            <w:r w:rsidRPr="00633202">
                              <w:rPr>
                                <w:rFonts w:eastAsia="Batang"/>
                                <w:b/>
                                <w:lang w:val="en-US" w:eastAsia="zh-CN"/>
                              </w:rPr>
                              <w:t>RLM core requirements, i.e., TS36.133 7.19, can be applicable for UE category M1 configured with improved MPDCCH.</w:t>
                            </w:r>
                          </w:p>
                          <w:p w14:paraId="0E05BA21" w14:textId="77777777" w:rsidR="00633202" w:rsidRPr="00633202" w:rsidRDefault="00633202" w:rsidP="00633202">
                            <w:pPr>
                              <w:numPr>
                                <w:ilvl w:val="0"/>
                                <w:numId w:val="38"/>
                              </w:numPr>
                              <w:rPr>
                                <w:rFonts w:eastAsia="Batang"/>
                                <w:b/>
                                <w:lang w:val="en-US" w:eastAsia="zh-CN"/>
                              </w:rPr>
                            </w:pPr>
                            <w:r w:rsidRPr="00633202">
                              <w:rPr>
                                <w:rFonts w:eastAsia="Batang"/>
                                <w:b/>
                                <w:lang w:val="en-US" w:eastAsia="zh-CN"/>
                              </w:rPr>
                              <w:t>RAN4 discuss the SNR test points of RLM Qin/</w:t>
                            </w:r>
                            <w:proofErr w:type="spellStart"/>
                            <w:r w:rsidRPr="00633202">
                              <w:rPr>
                                <w:rFonts w:eastAsia="Batang"/>
                                <w:b/>
                                <w:lang w:val="en-US" w:eastAsia="zh-CN"/>
                              </w:rPr>
                              <w:t>Qout</w:t>
                            </w:r>
                            <w:proofErr w:type="spellEnd"/>
                            <w:r w:rsidRPr="00633202">
                              <w:rPr>
                                <w:rFonts w:eastAsia="Batang"/>
                                <w:b/>
                                <w:lang w:val="en-US" w:eastAsia="zh-CN"/>
                              </w:rPr>
                              <w:t xml:space="preserve"> with improved MPDCCH in RRM performance part.</w:t>
                            </w:r>
                          </w:p>
                          <w:p w14:paraId="4C81F9E7" w14:textId="77777777" w:rsidR="007F27EE" w:rsidRPr="009C5EB9" w:rsidRDefault="007F27EE" w:rsidP="007F27EE">
                            <w:pPr>
                              <w:jc w:val="cente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47FEDC19" id="_x0000_t202" coordsize="21600,21600" o:spt="202" path="m,l,21600r21600,l21600,xe">
                <v:stroke joinstyle="miter"/>
                <v:path gradientshapeok="t" o:connecttype="rect"/>
              </v:shapetype>
              <v:shape id="Text Box 1" o:spid="_x0000_s1026" type="#_x0000_t202" style="width:463.1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">
                <v:textbox>
                  <w:txbxContent>
                    <w:p w14:paraId="69C7430A" w14:textId="1FEC6F99" w:rsidR="001A6DEA" w:rsidRDefault="007F27EE" w:rsidP="007F27EE">
                      <w:pPr>
                        <w:jc w:val="center"/>
                        <w:rPr>
                          <w:rFonts w:eastAsia="Batang"/>
                          <w:b/>
                          <w:lang w:eastAsia="zh-CN"/>
                        </w:rPr>
                      </w:pPr>
                      <w:r w:rsidRPr="007F27EE">
                        <w:rPr>
                          <w:rFonts w:eastAsia="Batang"/>
                          <w:b/>
                          <w:lang w:eastAsia="zh-CN"/>
                        </w:rPr>
                        <w:t>MPDCCH performance improvement for RLM</w:t>
                      </w:r>
                    </w:p>
                    <w:p w14:paraId="44D3D7AC" w14:textId="77777777" w:rsidR="00633202" w:rsidRPr="00633202" w:rsidRDefault="00633202" w:rsidP="00633202">
                      <w:pPr>
                        <w:numPr>
                          <w:ilvl w:val="0"/>
                          <w:numId w:val="38"/>
                        </w:numPr>
                        <w:rPr>
                          <w:rFonts w:eastAsia="Batang"/>
                          <w:b/>
                          <w:lang w:val="en-US" w:eastAsia="zh-CN"/>
                        </w:rPr>
                      </w:pPr>
                      <w:r w:rsidRPr="00633202">
                        <w:rPr>
                          <w:rFonts w:eastAsia="Batang"/>
                          <w:b/>
                          <w:lang w:val="en-US" w:eastAsia="zh-CN"/>
                        </w:rPr>
                        <w:t>RLM core requirements, i.e., TS36.133 7.19, can be applicable for UE category M1 configured with improved MPDCCH.</w:t>
                      </w:r>
                    </w:p>
                    <w:p w14:paraId="0E05BA21" w14:textId="77777777" w:rsidR="00633202" w:rsidRPr="00633202" w:rsidRDefault="00633202" w:rsidP="00633202">
                      <w:pPr>
                        <w:numPr>
                          <w:ilvl w:val="0"/>
                          <w:numId w:val="38"/>
                        </w:numPr>
                        <w:rPr>
                          <w:rFonts w:eastAsia="Batang"/>
                          <w:b/>
                          <w:lang w:val="en-US" w:eastAsia="zh-CN"/>
                        </w:rPr>
                      </w:pPr>
                      <w:r w:rsidRPr="00633202">
                        <w:rPr>
                          <w:rFonts w:eastAsia="Batang"/>
                          <w:b/>
                          <w:lang w:val="en-US" w:eastAsia="zh-CN"/>
                        </w:rPr>
                        <w:t>RAN4 discuss the SNR test points of RLM Qin/</w:t>
                      </w:r>
                      <w:proofErr w:type="spellStart"/>
                      <w:r w:rsidRPr="00633202">
                        <w:rPr>
                          <w:rFonts w:eastAsia="Batang"/>
                          <w:b/>
                          <w:lang w:val="en-US" w:eastAsia="zh-CN"/>
                        </w:rPr>
                        <w:t>Qout</w:t>
                      </w:r>
                      <w:proofErr w:type="spellEnd"/>
                      <w:r w:rsidRPr="00633202">
                        <w:rPr>
                          <w:rFonts w:eastAsia="Batang"/>
                          <w:b/>
                          <w:lang w:val="en-US" w:eastAsia="zh-CN"/>
                        </w:rPr>
                        <w:t xml:space="preserve"> with improved MPDCCH in RRM performance part.</w:t>
                      </w:r>
                    </w:p>
                    <w:p w14:paraId="4C81F9E7" w14:textId="77777777" w:rsidR="007F27EE" w:rsidRPr="009C5EB9" w:rsidRDefault="007F27EE" w:rsidP="007F27EE">
                      <w:pPr>
                        <w:jc w:val="center"/>
                        <w:rPr>
                          <w:rFonts w:eastAsia="Batang"/>
                          <w:b/>
                          <w:lang w:eastAsia="zh-CN"/>
                        </w:rPr>
                      </w:pPr>
                    </w:p>
                  </w:txbxContent>
                </v:textbox>
                <w10:anchorlock/>
              </v:shape>
            </w:pict>
          </mc:Fallback>
        </mc:AlternateContent>
      </w:r>
    </w:p>
    <w:p w14:paraId="58F3988D" w14:textId="5843F902" w:rsidR="00633202" w:rsidRPr="00804DAC" w:rsidRDefault="00B16B3D" w:rsidP="00804DAC">
      <w:pPr>
        <w:rPr>
          <w:lang w:val="en-US"/>
        </w:rPr>
      </w:pPr>
      <w:r>
        <w:rPr>
          <w:lang w:val="en-US"/>
        </w:rPr>
        <w:t xml:space="preserve">In this paper, we present </w:t>
      </w:r>
      <w:r w:rsidR="002967BB">
        <w:rPr>
          <w:lang w:val="en-US"/>
        </w:rPr>
        <w:t xml:space="preserve">partial simulation results </w:t>
      </w:r>
      <w:r w:rsidR="004009FE">
        <w:rPr>
          <w:lang w:val="en-US"/>
        </w:rPr>
        <w:t xml:space="preserve">based on </w:t>
      </w:r>
      <w:r w:rsidR="0053359D">
        <w:rPr>
          <w:lang w:val="en-US"/>
        </w:rPr>
        <w:t xml:space="preserve">proposed MPDCCH parameters for RLM in [2]. </w:t>
      </w:r>
    </w:p>
    <w:p w14:paraId="2D0D5189" w14:textId="6E8F86AD" w:rsidR="00C51EC1" w:rsidRDefault="00804DAC" w:rsidP="00C51EC1">
      <w:pPr>
        <w:pStyle w:val="Heading1"/>
        <w:rPr>
          <w:lang w:val="en-US"/>
        </w:rPr>
      </w:pPr>
      <w:r>
        <w:rPr>
          <w:lang w:val="en-US"/>
        </w:rPr>
        <w:t>S</w:t>
      </w:r>
      <w:r w:rsidR="00FA2721">
        <w:rPr>
          <w:lang w:val="en-US"/>
        </w:rPr>
        <w:t>imulation Assumptions</w:t>
      </w:r>
    </w:p>
    <w:p w14:paraId="132E8792" w14:textId="3A54E593" w:rsidR="00FA2721" w:rsidRDefault="00FA2721" w:rsidP="00FA2721">
      <w:pPr>
        <w:rPr>
          <w:lang w:val="en-US"/>
        </w:rPr>
      </w:pPr>
      <w:r>
        <w:rPr>
          <w:lang w:val="en-US"/>
        </w:rPr>
        <w:t xml:space="preserve">In [2], the simulation assumptions for RLM </w:t>
      </w:r>
      <w:r w:rsidR="00C14902">
        <w:rPr>
          <w:lang w:val="en-US"/>
        </w:rPr>
        <w:t>SNR point evaluation were proposed which are reproduced here for reference:</w:t>
      </w:r>
    </w:p>
    <w:p w14:paraId="333F2354" w14:textId="37B92739" w:rsidR="009D7792" w:rsidRDefault="009D7792" w:rsidP="009D7792">
      <w:pPr>
        <w:pStyle w:val="Caption"/>
        <w:keepNext/>
        <w:jc w:val="center"/>
      </w:pPr>
      <w:r>
        <w:t xml:space="preserve">Table </w:t>
      </w:r>
      <w:r>
        <w:fldChar w:fldCharType="begin"/>
      </w:r>
      <w:r>
        <w:instrText xml:space="preserve"> SEQ Table \* ARABIC </w:instrText>
      </w:r>
      <w:r>
        <w:fldChar w:fldCharType="separate"/>
      </w:r>
      <w:r w:rsidR="000071B1">
        <w:rPr>
          <w:noProof/>
        </w:rPr>
        <w:t>1</w:t>
      </w:r>
      <w:r>
        <w:fldChar w:fldCharType="end"/>
      </w:r>
      <w:r>
        <w:t xml:space="preserve"> Simulation assumptions for RLM SNR point evaluation from [2]</w:t>
      </w:r>
    </w:p>
    <w:tbl>
      <w:tblPr>
        <w:tblStyle w:val="TableGrid"/>
        <w:tblW w:w="0" w:type="auto"/>
        <w:tblLook w:val="04A0" w:firstRow="1" w:lastRow="0" w:firstColumn="1" w:lastColumn="0" w:noHBand="0" w:noVBand="1"/>
      </w:tblPr>
      <w:tblGrid>
        <w:gridCol w:w="3393"/>
        <w:gridCol w:w="6169"/>
      </w:tblGrid>
      <w:tr w:rsidR="009D7792" w14:paraId="5DE01A2D" w14:textId="77777777" w:rsidTr="009D7792">
        <w:tc>
          <w:tcPr>
            <w:tcW w:w="3393" w:type="dxa"/>
          </w:tcPr>
          <w:p w14:paraId="5CD090FF" w14:textId="77777777" w:rsidR="009D7792" w:rsidRDefault="009D7792" w:rsidP="00A161FE">
            <w:pPr>
              <w:pStyle w:val="TAH"/>
            </w:pPr>
            <w:bookmarkStart w:id="0" w:name="_Hlk16540500"/>
            <w:r>
              <w:t>Parameters</w:t>
            </w:r>
          </w:p>
        </w:tc>
        <w:tc>
          <w:tcPr>
            <w:tcW w:w="6169" w:type="dxa"/>
          </w:tcPr>
          <w:p w14:paraId="485772E8" w14:textId="77777777" w:rsidR="009D7792" w:rsidRDefault="009D7792" w:rsidP="00A161FE">
            <w:pPr>
              <w:pStyle w:val="TAH"/>
            </w:pPr>
            <w:r>
              <w:t>Values</w:t>
            </w:r>
          </w:p>
        </w:tc>
      </w:tr>
      <w:tr w:rsidR="009D7792" w14:paraId="204FE8C1" w14:textId="77777777" w:rsidTr="009D7792">
        <w:tc>
          <w:tcPr>
            <w:tcW w:w="3393" w:type="dxa"/>
          </w:tcPr>
          <w:p w14:paraId="79591FC3" w14:textId="77777777" w:rsidR="009D7792" w:rsidRDefault="009D7792" w:rsidP="00A161FE">
            <w:pPr>
              <w:pStyle w:val="TAL"/>
            </w:pPr>
            <w:r>
              <w:t>DCI format</w:t>
            </w:r>
          </w:p>
        </w:tc>
        <w:tc>
          <w:tcPr>
            <w:tcW w:w="6169" w:type="dxa"/>
          </w:tcPr>
          <w:p w14:paraId="6B247FDC" w14:textId="77777777" w:rsidR="009D7792" w:rsidRDefault="009D7792" w:rsidP="00A161FE">
            <w:pPr>
              <w:pStyle w:val="TAL"/>
            </w:pPr>
            <w:r>
              <w:t>6-1A (CE Mode A)</w:t>
            </w:r>
          </w:p>
          <w:p w14:paraId="724A1D38" w14:textId="77777777" w:rsidR="009D7792" w:rsidRDefault="009D7792" w:rsidP="00A161FE">
            <w:pPr>
              <w:pStyle w:val="TAL"/>
            </w:pPr>
            <w:r>
              <w:t>6-1B (CE Mode B)</w:t>
            </w:r>
          </w:p>
        </w:tc>
      </w:tr>
      <w:tr w:rsidR="009D7792" w14:paraId="5EE89C3F" w14:textId="77777777" w:rsidTr="009D7792">
        <w:tc>
          <w:tcPr>
            <w:tcW w:w="3393" w:type="dxa"/>
          </w:tcPr>
          <w:p w14:paraId="34A0EDE2" w14:textId="77777777" w:rsidR="009D7792" w:rsidRDefault="009D7792" w:rsidP="00A161FE">
            <w:pPr>
              <w:pStyle w:val="TAL"/>
            </w:pPr>
            <w:r>
              <w:t>System BW</w:t>
            </w:r>
          </w:p>
        </w:tc>
        <w:tc>
          <w:tcPr>
            <w:tcW w:w="6169" w:type="dxa"/>
          </w:tcPr>
          <w:p w14:paraId="1CD2D2AB" w14:textId="77777777" w:rsidR="009D7792" w:rsidRDefault="009D7792" w:rsidP="00A161FE">
            <w:pPr>
              <w:pStyle w:val="TAL"/>
            </w:pPr>
            <w:r>
              <w:t>10MHz</w:t>
            </w:r>
          </w:p>
        </w:tc>
      </w:tr>
      <w:tr w:rsidR="009D7792" w14:paraId="419533F0" w14:textId="77777777" w:rsidTr="009D7792">
        <w:tc>
          <w:tcPr>
            <w:tcW w:w="3393" w:type="dxa"/>
          </w:tcPr>
          <w:p w14:paraId="1CBF0A96" w14:textId="77777777" w:rsidR="009D7792" w:rsidRDefault="009D7792" w:rsidP="00A161FE">
            <w:pPr>
              <w:pStyle w:val="TAL"/>
            </w:pPr>
            <w:r>
              <w:t>Starting OFDM symbols</w:t>
            </w:r>
          </w:p>
        </w:tc>
        <w:tc>
          <w:tcPr>
            <w:tcW w:w="6169" w:type="dxa"/>
          </w:tcPr>
          <w:p w14:paraId="6805CCF8" w14:textId="77777777" w:rsidR="009D7792" w:rsidRDefault="009D7792" w:rsidP="00A161FE">
            <w:pPr>
              <w:pStyle w:val="TAL"/>
            </w:pPr>
            <w:r>
              <w:t>2</w:t>
            </w:r>
          </w:p>
        </w:tc>
      </w:tr>
      <w:tr w:rsidR="009D7792" w14:paraId="720D296A" w14:textId="77777777" w:rsidTr="009D7792">
        <w:tc>
          <w:tcPr>
            <w:tcW w:w="3393" w:type="dxa"/>
          </w:tcPr>
          <w:p w14:paraId="13F662F8" w14:textId="77777777" w:rsidR="009D7792" w:rsidRDefault="009D7792" w:rsidP="00A161FE">
            <w:pPr>
              <w:pStyle w:val="TAL"/>
            </w:pPr>
            <w:r>
              <w:t>(RL, AL)</w:t>
            </w:r>
          </w:p>
        </w:tc>
        <w:tc>
          <w:tcPr>
            <w:tcW w:w="6169" w:type="dxa"/>
          </w:tcPr>
          <w:p w14:paraId="6E3F8355" w14:textId="77777777" w:rsidR="009D7792" w:rsidRDefault="009D7792" w:rsidP="00A161FE">
            <w:pPr>
              <w:pStyle w:val="TAL"/>
            </w:pPr>
            <w:r>
              <w:t>Set 1: (4, 16) for Out-of-synch and (2, 4) for In-synch</w:t>
            </w:r>
          </w:p>
          <w:p w14:paraId="159E3969" w14:textId="77777777" w:rsidR="009D7792" w:rsidRDefault="009D7792" w:rsidP="00A161FE">
            <w:pPr>
              <w:pStyle w:val="TAL"/>
            </w:pPr>
            <w:r>
              <w:t>Set 2: (8, 24) for Out-of-synch and (4, 8) for In-synch</w:t>
            </w:r>
          </w:p>
        </w:tc>
      </w:tr>
      <w:tr w:rsidR="009D7792" w14:paraId="4B31F780" w14:textId="77777777" w:rsidTr="009D7792">
        <w:tc>
          <w:tcPr>
            <w:tcW w:w="3393" w:type="dxa"/>
          </w:tcPr>
          <w:p w14:paraId="7DFAB127" w14:textId="77777777" w:rsidR="009D7792" w:rsidRDefault="009D7792" w:rsidP="00A161FE">
            <w:pPr>
              <w:pStyle w:val="TAL"/>
            </w:pPr>
            <w:r>
              <w:t>Transmission type</w:t>
            </w:r>
          </w:p>
        </w:tc>
        <w:tc>
          <w:tcPr>
            <w:tcW w:w="6169" w:type="dxa"/>
          </w:tcPr>
          <w:p w14:paraId="156B29DE" w14:textId="77777777" w:rsidR="009D7792" w:rsidRDefault="009D7792" w:rsidP="00A161FE">
            <w:pPr>
              <w:pStyle w:val="TAL"/>
            </w:pPr>
            <w:r>
              <w:t>Distributed</w:t>
            </w:r>
          </w:p>
        </w:tc>
      </w:tr>
      <w:tr w:rsidR="009D7792" w14:paraId="6529D7B5" w14:textId="77777777" w:rsidTr="009D7792">
        <w:tc>
          <w:tcPr>
            <w:tcW w:w="3393" w:type="dxa"/>
          </w:tcPr>
          <w:p w14:paraId="56F0B8C6" w14:textId="77777777" w:rsidR="009D7792" w:rsidRDefault="009D7792" w:rsidP="00A161FE">
            <w:pPr>
              <w:pStyle w:val="TAL"/>
            </w:pPr>
            <w:r>
              <w:t>Channel model</w:t>
            </w:r>
          </w:p>
        </w:tc>
        <w:tc>
          <w:tcPr>
            <w:tcW w:w="6169" w:type="dxa"/>
          </w:tcPr>
          <w:p w14:paraId="6BED6483" w14:textId="77777777" w:rsidR="009D7792" w:rsidRDefault="009D7792" w:rsidP="00A161FE">
            <w:pPr>
              <w:pStyle w:val="TAL"/>
            </w:pPr>
            <w:r>
              <w:t>AWGN, EPA5, ETU30 for CE Mode A</w:t>
            </w:r>
          </w:p>
          <w:p w14:paraId="0D35D49A" w14:textId="77777777" w:rsidR="009D7792" w:rsidRDefault="009D7792" w:rsidP="00A161FE">
            <w:pPr>
              <w:pStyle w:val="TAL"/>
            </w:pPr>
            <w:r>
              <w:t>AWGN, ETU1, EPA1 for CE Mode B</w:t>
            </w:r>
          </w:p>
        </w:tc>
      </w:tr>
      <w:tr w:rsidR="009D7792" w14:paraId="4DD1F5F6" w14:textId="77777777" w:rsidTr="009D7792">
        <w:tc>
          <w:tcPr>
            <w:tcW w:w="3393" w:type="dxa"/>
          </w:tcPr>
          <w:p w14:paraId="11452AB3" w14:textId="77777777" w:rsidR="009D7792" w:rsidRDefault="009D7792" w:rsidP="00A161FE">
            <w:pPr>
              <w:pStyle w:val="TAL"/>
            </w:pPr>
            <w:r>
              <w:t>Antenna configuration</w:t>
            </w:r>
          </w:p>
        </w:tc>
        <w:tc>
          <w:tcPr>
            <w:tcW w:w="6169" w:type="dxa"/>
          </w:tcPr>
          <w:p w14:paraId="2583D6BE" w14:textId="77777777" w:rsidR="009D7792" w:rsidRDefault="009D7792" w:rsidP="00A161FE">
            <w:pPr>
              <w:pStyle w:val="TAL"/>
            </w:pPr>
            <w:r>
              <w:t>2x1, 4x1</w:t>
            </w:r>
          </w:p>
        </w:tc>
      </w:tr>
      <w:tr w:rsidR="009D7792" w14:paraId="242EF8A8" w14:textId="77777777" w:rsidTr="009D7792">
        <w:tc>
          <w:tcPr>
            <w:tcW w:w="3393" w:type="dxa"/>
          </w:tcPr>
          <w:p w14:paraId="0AD5CE63" w14:textId="77777777" w:rsidR="009D7792" w:rsidRDefault="009D7792" w:rsidP="00A161FE">
            <w:pPr>
              <w:pStyle w:val="TAL"/>
            </w:pPr>
            <w:r>
              <w:t>Metric</w:t>
            </w:r>
          </w:p>
        </w:tc>
        <w:tc>
          <w:tcPr>
            <w:tcW w:w="6169" w:type="dxa"/>
          </w:tcPr>
          <w:p w14:paraId="475B74A5" w14:textId="77777777" w:rsidR="009D7792" w:rsidRPr="00422900" w:rsidRDefault="009D7792" w:rsidP="00A161FE">
            <w:pPr>
              <w:pStyle w:val="TAL"/>
              <w:rPr>
                <w:lang w:val="sv-SE"/>
              </w:rPr>
            </w:pPr>
            <w:r w:rsidRPr="00422900">
              <w:rPr>
                <w:lang w:val="sv-SE"/>
              </w:rPr>
              <w:t xml:space="preserve">In-synch: MPDCCH BLER of 2% </w:t>
            </w:r>
          </w:p>
          <w:p w14:paraId="1A96BF20" w14:textId="77777777" w:rsidR="009D7792" w:rsidRDefault="009D7792" w:rsidP="00A161FE">
            <w:pPr>
              <w:pStyle w:val="TAL"/>
            </w:pPr>
            <w:r>
              <w:t>Out-ot-synch: MPDCCH BLER of 10%</w:t>
            </w:r>
          </w:p>
        </w:tc>
      </w:tr>
      <w:tr w:rsidR="009D7792" w14:paraId="1FE44325" w14:textId="77777777" w:rsidTr="009D7792">
        <w:tc>
          <w:tcPr>
            <w:tcW w:w="3393" w:type="dxa"/>
          </w:tcPr>
          <w:p w14:paraId="39060A31" w14:textId="77777777" w:rsidR="009D7792" w:rsidRPr="009C463E" w:rsidRDefault="009D7792" w:rsidP="00A161FE">
            <w:pPr>
              <w:pStyle w:val="TAL"/>
            </w:pPr>
            <w:r w:rsidRPr="009C463E">
              <w:t>Frequency hopping</w:t>
            </w:r>
          </w:p>
        </w:tc>
        <w:tc>
          <w:tcPr>
            <w:tcW w:w="6169" w:type="dxa"/>
          </w:tcPr>
          <w:p w14:paraId="37C1C661" w14:textId="77777777" w:rsidR="009D7792" w:rsidRPr="009C463E" w:rsidRDefault="009D7792" w:rsidP="00A161FE">
            <w:pPr>
              <w:pStyle w:val="TAL"/>
            </w:pPr>
            <w:r w:rsidRPr="009C463E">
              <w:t>ON</w:t>
            </w:r>
          </w:p>
        </w:tc>
      </w:tr>
      <w:tr w:rsidR="009D7792" w14:paraId="33042B47" w14:textId="77777777" w:rsidTr="009D7792">
        <w:tc>
          <w:tcPr>
            <w:tcW w:w="3393" w:type="dxa"/>
          </w:tcPr>
          <w:p w14:paraId="12F095FF" w14:textId="77777777" w:rsidR="009D7792" w:rsidRDefault="009D7792" w:rsidP="00A161FE">
            <w:pPr>
              <w:pStyle w:val="TAL"/>
            </w:pPr>
            <w:r>
              <w:t>Reference signal</w:t>
            </w:r>
          </w:p>
        </w:tc>
        <w:tc>
          <w:tcPr>
            <w:tcW w:w="6169" w:type="dxa"/>
          </w:tcPr>
          <w:p w14:paraId="32B709EA" w14:textId="77777777" w:rsidR="009D7792" w:rsidRDefault="009D7792" w:rsidP="00A161FE">
            <w:pPr>
              <w:pStyle w:val="TAL"/>
              <w:tabs>
                <w:tab w:val="center" w:pos="2729"/>
              </w:tabs>
            </w:pPr>
            <w:r>
              <w:t>DMRS + CRS</w:t>
            </w:r>
          </w:p>
        </w:tc>
      </w:tr>
      <w:tr w:rsidR="009D7792" w14:paraId="6D4F9678" w14:textId="77777777" w:rsidTr="009D7792">
        <w:tc>
          <w:tcPr>
            <w:tcW w:w="3393" w:type="dxa"/>
          </w:tcPr>
          <w:p w14:paraId="41FD1165" w14:textId="77777777" w:rsidR="009D7792" w:rsidRDefault="009D7792" w:rsidP="00A161FE">
            <w:pPr>
              <w:pStyle w:val="TAL"/>
            </w:pPr>
            <w:r>
              <w:t xml:space="preserve">Power offset between DMRS and CRS </w:t>
            </w:r>
          </w:p>
        </w:tc>
        <w:tc>
          <w:tcPr>
            <w:tcW w:w="6169" w:type="dxa"/>
          </w:tcPr>
          <w:p w14:paraId="249117ED" w14:textId="77777777" w:rsidR="009D7792" w:rsidRDefault="009D7792" w:rsidP="00A161FE">
            <w:pPr>
              <w:pStyle w:val="TAL"/>
              <w:tabs>
                <w:tab w:val="center" w:pos="2729"/>
              </w:tabs>
            </w:pPr>
            <w:r>
              <w:t>0dB</w:t>
            </w:r>
          </w:p>
        </w:tc>
      </w:tr>
      <w:tr w:rsidR="009D7792" w14:paraId="07A38E73" w14:textId="77777777" w:rsidTr="009D7792">
        <w:tc>
          <w:tcPr>
            <w:tcW w:w="3393" w:type="dxa"/>
          </w:tcPr>
          <w:p w14:paraId="214C5C5A" w14:textId="77777777" w:rsidR="009D7792" w:rsidRDefault="009D7792" w:rsidP="00A161FE">
            <w:pPr>
              <w:pStyle w:val="TAL"/>
            </w:pPr>
            <w:bookmarkStart w:id="1" w:name="_Hlk16582635"/>
            <w:r>
              <w:t>DMRS/CRS precoding</w:t>
            </w:r>
          </w:p>
        </w:tc>
        <w:tc>
          <w:tcPr>
            <w:tcW w:w="6169" w:type="dxa"/>
          </w:tcPr>
          <w:p w14:paraId="097FABC3" w14:textId="77777777" w:rsidR="009D7792" w:rsidRPr="00484F35" w:rsidRDefault="009D7792" w:rsidP="00A161FE">
            <w:pPr>
              <w:pStyle w:val="TAL"/>
              <w:tabs>
                <w:tab w:val="center" w:pos="2729"/>
              </w:tabs>
            </w:pPr>
            <w:r w:rsidRPr="00484F35">
              <w:t>Cyclic precoder</w:t>
            </w:r>
            <w:r>
              <w:t>:</w:t>
            </w:r>
          </w:p>
          <w:p w14:paraId="01ECFAC3" w14:textId="77777777" w:rsidR="009D7792" w:rsidRPr="00484F35" w:rsidRDefault="009D7792" w:rsidP="00A161FE">
            <w:pPr>
              <w:pStyle w:val="TAL"/>
              <w:tabs>
                <w:tab w:val="center" w:pos="2729"/>
              </w:tabs>
            </w:pPr>
            <w:r w:rsidRPr="00484F35">
              <w:t xml:space="preserve">Precoder granularity in frequency domain: </w:t>
            </w:r>
            <w:r>
              <w:t>1PRB</w:t>
            </w:r>
          </w:p>
          <w:p w14:paraId="7B5CB0AD" w14:textId="77777777" w:rsidR="009D7792" w:rsidRPr="006731DA" w:rsidRDefault="009D7792" w:rsidP="00A161FE">
            <w:pPr>
              <w:pStyle w:val="TAL"/>
              <w:tabs>
                <w:tab w:val="center" w:pos="2729"/>
              </w:tabs>
            </w:pPr>
            <w:r w:rsidRPr="006731DA">
              <w:t>Precoder granularity in time domain: [4]</w:t>
            </w:r>
            <w:r>
              <w:t xml:space="preserve"> </w:t>
            </w:r>
            <w:proofErr w:type="spellStart"/>
            <w:r w:rsidRPr="006731DA">
              <w:t>ms</w:t>
            </w:r>
            <w:proofErr w:type="spellEnd"/>
          </w:p>
          <w:p w14:paraId="2DF2D2A4" w14:textId="77777777" w:rsidR="009D7792" w:rsidRPr="00F93FEC" w:rsidRDefault="009D7792" w:rsidP="009D7792">
            <w:pPr>
              <w:pStyle w:val="TAL"/>
              <w:numPr>
                <w:ilvl w:val="0"/>
                <w:numId w:val="39"/>
              </w:numPr>
              <w:tabs>
                <w:tab w:val="center" w:pos="2729"/>
              </w:tabs>
              <w:spacing w:line="259" w:lineRule="auto"/>
            </w:pPr>
            <w:r w:rsidRPr="00F93FEC">
              <w:t>Pending RAN1 agreements for the detailed design</w:t>
            </w:r>
          </w:p>
          <w:p w14:paraId="57879673" w14:textId="77777777" w:rsidR="009D7792" w:rsidRDefault="009D7792" w:rsidP="00A161FE">
            <w:pPr>
              <w:pStyle w:val="TAL"/>
              <w:tabs>
                <w:tab w:val="center" w:pos="2729"/>
              </w:tabs>
            </w:pPr>
            <w:r w:rsidRPr="00484F35">
              <w:t xml:space="preserve">Codebook: </w:t>
            </w:r>
            <w:r>
              <w:t>Pending RAN1 agreements</w:t>
            </w:r>
          </w:p>
        </w:tc>
      </w:tr>
      <w:bookmarkEnd w:id="0"/>
      <w:bookmarkEnd w:id="1"/>
    </w:tbl>
    <w:p w14:paraId="65F7F94A" w14:textId="57FBA97B" w:rsidR="00C14902" w:rsidRDefault="00C14902" w:rsidP="00FA2721">
      <w:pPr>
        <w:rPr>
          <w:lang w:val="en-US"/>
        </w:rPr>
      </w:pPr>
    </w:p>
    <w:p w14:paraId="6CA1C4AC" w14:textId="5C991AFC" w:rsidR="00090F6C" w:rsidRDefault="00090F6C" w:rsidP="00FA2721">
      <w:pPr>
        <w:rPr>
          <w:lang w:val="en-US"/>
        </w:rPr>
      </w:pPr>
      <w:r>
        <w:rPr>
          <w:lang w:val="en-US"/>
        </w:rPr>
        <w:t xml:space="preserve">Some </w:t>
      </w:r>
      <w:r w:rsidR="004F0C6E">
        <w:rPr>
          <w:lang w:val="en-US"/>
        </w:rPr>
        <w:t>observations regarding the simulation assumptions in Table 1 are as follows:</w:t>
      </w:r>
    </w:p>
    <w:p w14:paraId="78AD2FAD" w14:textId="69FB45A4" w:rsidR="004F0C6E" w:rsidRDefault="004F0C6E" w:rsidP="00FA2721">
      <w:pPr>
        <w:rPr>
          <w:b/>
          <w:bCs/>
          <w:lang w:val="en-US"/>
        </w:rPr>
      </w:pPr>
      <w:r w:rsidRPr="00EA5E74">
        <w:rPr>
          <w:b/>
          <w:bCs/>
          <w:lang w:val="en-US"/>
        </w:rPr>
        <w:lastRenderedPageBreak/>
        <w:t xml:space="preserve">Observation 1. </w:t>
      </w:r>
      <w:r w:rsidR="00DC5E20" w:rsidRPr="00EA5E74">
        <w:rPr>
          <w:b/>
          <w:bCs/>
          <w:lang w:val="en-US"/>
        </w:rPr>
        <w:t>Precoder granularity of 1 PRB in frequency domain in distributed mode is not meaningful</w:t>
      </w:r>
      <w:r w:rsidR="00AA5829" w:rsidRPr="00EA5E74">
        <w:rPr>
          <w:b/>
          <w:bCs/>
          <w:lang w:val="en-US"/>
        </w:rPr>
        <w:t>. Pe</w:t>
      </w:r>
      <w:bookmarkStart w:id="2" w:name="_GoBack"/>
      <w:bookmarkEnd w:id="2"/>
      <w:r w:rsidR="00AA5829" w:rsidRPr="00EA5E74">
        <w:rPr>
          <w:b/>
          <w:bCs/>
          <w:lang w:val="en-US"/>
        </w:rPr>
        <w:t>r RAN1 agreement</w:t>
      </w:r>
      <w:r w:rsidR="00025744">
        <w:rPr>
          <w:b/>
          <w:bCs/>
          <w:lang w:val="en-US"/>
        </w:rPr>
        <w:t xml:space="preserve"> in RAN1#99</w:t>
      </w:r>
      <w:r w:rsidR="00AA5829" w:rsidRPr="00EA5E74">
        <w:rPr>
          <w:b/>
          <w:bCs/>
          <w:lang w:val="en-US"/>
        </w:rPr>
        <w:t xml:space="preserve">, there is a fixed predetermined relationship defined in both frequency and time domain for distributed mode which is followed in our simulation results. </w:t>
      </w:r>
    </w:p>
    <w:p w14:paraId="280A12F0" w14:textId="6A2EC1FA" w:rsidR="00EA5E74" w:rsidRDefault="00682A1E" w:rsidP="00FA2721">
      <w:pPr>
        <w:rPr>
          <w:b/>
          <w:bCs/>
          <w:lang w:val="en-US"/>
        </w:rPr>
      </w:pPr>
      <w:r>
        <w:rPr>
          <w:b/>
          <w:bCs/>
          <w:lang w:val="en-US"/>
        </w:rPr>
        <w:t>Observation 2. (RL, AL) pair of (2,4) is not valid for CE Mode B. This permutation is not simulated</w:t>
      </w:r>
      <w:r w:rsidR="003F72C4">
        <w:rPr>
          <w:b/>
          <w:bCs/>
          <w:lang w:val="en-US"/>
        </w:rPr>
        <w:t xml:space="preserve">. Therefore, in-sync results for Set 1 in CE Mode B are absent. </w:t>
      </w:r>
    </w:p>
    <w:p w14:paraId="3B4ED918" w14:textId="2F5B919D" w:rsidR="00986407" w:rsidRPr="003B381E" w:rsidRDefault="003B381E" w:rsidP="00FA2721">
      <w:pPr>
        <w:rPr>
          <w:lang w:val="en-US"/>
        </w:rPr>
      </w:pPr>
      <w:r>
        <w:rPr>
          <w:lang w:val="en-US"/>
        </w:rPr>
        <w:t xml:space="preserve">Moreover, in the presented results, </w:t>
      </w:r>
      <w:r w:rsidR="00247537">
        <w:rPr>
          <w:lang w:val="en-US"/>
        </w:rPr>
        <w:t>only antenna configuration 2x1 is considered</w:t>
      </w:r>
      <w:r w:rsidR="008956C1">
        <w:rPr>
          <w:lang w:val="en-US"/>
        </w:rPr>
        <w:t>.</w:t>
      </w:r>
    </w:p>
    <w:p w14:paraId="530805C1" w14:textId="33B692D6" w:rsidR="0005179F" w:rsidRDefault="00FE029C" w:rsidP="00FE029C">
      <w:pPr>
        <w:pStyle w:val="Heading1"/>
        <w:rPr>
          <w:lang w:val="en-US"/>
        </w:rPr>
      </w:pPr>
      <w:r>
        <w:rPr>
          <w:lang w:val="en-US"/>
        </w:rPr>
        <w:t>Simulation Results</w:t>
      </w:r>
    </w:p>
    <w:p w14:paraId="7E2BE026" w14:textId="117E4ECF" w:rsidR="00FE029C" w:rsidRDefault="00FC3234" w:rsidP="00FE029C">
      <w:pPr>
        <w:rPr>
          <w:lang w:val="en-US"/>
        </w:rPr>
      </w:pPr>
      <w:r>
        <w:rPr>
          <w:lang w:val="en-US"/>
        </w:rPr>
        <w:t xml:space="preserve">Tables 2 and 3 present the simulation results for CE mode A and B, respectively. </w:t>
      </w:r>
    </w:p>
    <w:p w14:paraId="7C4E13AD" w14:textId="5A55CC42" w:rsidR="00044E13" w:rsidRDefault="00044E13" w:rsidP="00FE029C">
      <w:pPr>
        <w:rPr>
          <w:lang w:val="en-US"/>
        </w:rPr>
      </w:pPr>
    </w:p>
    <w:p w14:paraId="628514FC" w14:textId="109BAC90" w:rsidR="00E97DAB" w:rsidRDefault="00E97DAB" w:rsidP="00E97DAB">
      <w:pPr>
        <w:pStyle w:val="Caption"/>
        <w:keepNext/>
        <w:jc w:val="center"/>
      </w:pPr>
      <w:r>
        <w:t xml:space="preserve">Table </w:t>
      </w:r>
      <w:r>
        <w:fldChar w:fldCharType="begin"/>
      </w:r>
      <w:r>
        <w:instrText xml:space="preserve"> SEQ Table \* ARABIC </w:instrText>
      </w:r>
      <w:r>
        <w:fldChar w:fldCharType="separate"/>
      </w:r>
      <w:r w:rsidR="000071B1">
        <w:rPr>
          <w:noProof/>
        </w:rPr>
        <w:t>2</w:t>
      </w:r>
      <w:r>
        <w:fldChar w:fldCharType="end"/>
      </w:r>
      <w:r>
        <w:t xml:space="preserve"> Simulation results for CE Mode A</w:t>
      </w:r>
    </w:p>
    <w:tbl>
      <w:tblPr>
        <w:tblStyle w:val="TableGrid"/>
        <w:tblW w:w="0" w:type="auto"/>
        <w:tblLook w:val="04A0" w:firstRow="1" w:lastRow="0" w:firstColumn="1" w:lastColumn="0" w:noHBand="0" w:noVBand="1"/>
      </w:tblPr>
      <w:tblGrid>
        <w:gridCol w:w="735"/>
        <w:gridCol w:w="1551"/>
        <w:gridCol w:w="992"/>
        <w:gridCol w:w="1521"/>
        <w:gridCol w:w="1621"/>
        <w:gridCol w:w="1521"/>
        <w:gridCol w:w="1621"/>
      </w:tblGrid>
      <w:tr w:rsidR="00044E13" w:rsidRPr="00044E13" w14:paraId="7C6ACAD0" w14:textId="77777777" w:rsidTr="00E97DAB">
        <w:trPr>
          <w:trHeight w:val="410"/>
        </w:trPr>
        <w:tc>
          <w:tcPr>
            <w:tcW w:w="3278" w:type="dxa"/>
            <w:gridSpan w:val="3"/>
            <w:vMerge w:val="restart"/>
            <w:noWrap/>
            <w:vAlign w:val="center"/>
            <w:hideMark/>
          </w:tcPr>
          <w:p w14:paraId="74A24284" w14:textId="41C08624" w:rsidR="00044E13" w:rsidRPr="00044E13" w:rsidRDefault="00044E13" w:rsidP="00044E13">
            <w:pPr>
              <w:jc w:val="center"/>
              <w:rPr>
                <w:b/>
                <w:bCs/>
                <w:lang w:val="en-US"/>
              </w:rPr>
            </w:pPr>
            <w:r w:rsidRPr="00044E13">
              <w:rPr>
                <w:b/>
                <w:bCs/>
                <w:sz w:val="40"/>
                <w:szCs w:val="40"/>
              </w:rPr>
              <w:t>MODE</w:t>
            </w:r>
            <w:r>
              <w:rPr>
                <w:b/>
                <w:bCs/>
                <w:sz w:val="40"/>
                <w:szCs w:val="40"/>
              </w:rPr>
              <w:t xml:space="preserve"> </w:t>
            </w:r>
            <w:r w:rsidRPr="00044E13">
              <w:rPr>
                <w:b/>
                <w:bCs/>
                <w:sz w:val="40"/>
                <w:szCs w:val="40"/>
              </w:rPr>
              <w:t>A</w:t>
            </w:r>
          </w:p>
        </w:tc>
        <w:tc>
          <w:tcPr>
            <w:tcW w:w="3142" w:type="dxa"/>
            <w:gridSpan w:val="2"/>
            <w:vMerge w:val="restart"/>
            <w:noWrap/>
            <w:vAlign w:val="center"/>
            <w:hideMark/>
          </w:tcPr>
          <w:p w14:paraId="0FDEBDBD" w14:textId="75CA97E2" w:rsidR="00044E13" w:rsidRPr="00E97DAB" w:rsidRDefault="00943957" w:rsidP="00044E13">
            <w:pPr>
              <w:jc w:val="center"/>
              <w:rPr>
                <w:b/>
                <w:bCs/>
              </w:rPr>
            </w:pPr>
            <w:r w:rsidRPr="00E97DAB">
              <w:rPr>
                <w:b/>
                <w:bCs/>
              </w:rPr>
              <w:t xml:space="preserve">MPDCCH improvement  </w:t>
            </w:r>
            <w:r w:rsidR="00C36350" w:rsidRPr="00E97DAB">
              <w:rPr>
                <w:b/>
                <w:bCs/>
              </w:rPr>
              <w:t xml:space="preserve"> </w:t>
            </w:r>
            <w:r w:rsidR="00044E13" w:rsidRPr="00E97DAB">
              <w:rPr>
                <w:b/>
                <w:bCs/>
              </w:rPr>
              <w:t>processing</w:t>
            </w:r>
            <w:r w:rsidR="00C36350" w:rsidRPr="00E97DAB">
              <w:rPr>
                <w:b/>
                <w:bCs/>
              </w:rPr>
              <w:t xml:space="preserve"> </w:t>
            </w:r>
            <w:r w:rsidR="00E631A1" w:rsidRPr="00E97DAB">
              <w:rPr>
                <w:b/>
                <w:bCs/>
              </w:rPr>
              <w:t>in R16</w:t>
            </w:r>
          </w:p>
        </w:tc>
        <w:tc>
          <w:tcPr>
            <w:tcW w:w="3142" w:type="dxa"/>
            <w:gridSpan w:val="2"/>
            <w:vMerge w:val="restart"/>
            <w:noWrap/>
            <w:vAlign w:val="center"/>
            <w:hideMark/>
          </w:tcPr>
          <w:p w14:paraId="6F21BD5F" w14:textId="2E4561E3" w:rsidR="00044E13" w:rsidRPr="00E97DAB" w:rsidRDefault="00E97DAB" w:rsidP="00044E13">
            <w:pPr>
              <w:jc w:val="center"/>
              <w:rPr>
                <w:b/>
                <w:bCs/>
              </w:rPr>
            </w:pPr>
            <w:r w:rsidRPr="00E97DAB">
              <w:rPr>
                <w:b/>
                <w:bCs/>
              </w:rPr>
              <w:t xml:space="preserve">Legacy </w:t>
            </w:r>
            <w:r w:rsidR="00E631A1" w:rsidRPr="00E97DAB">
              <w:rPr>
                <w:b/>
                <w:bCs/>
              </w:rPr>
              <w:t xml:space="preserve">MPDCCH processing </w:t>
            </w:r>
          </w:p>
        </w:tc>
      </w:tr>
      <w:tr w:rsidR="00044E13" w:rsidRPr="00044E13" w14:paraId="131EDE86" w14:textId="77777777" w:rsidTr="00E97DAB">
        <w:trPr>
          <w:trHeight w:val="300"/>
        </w:trPr>
        <w:tc>
          <w:tcPr>
            <w:tcW w:w="3278" w:type="dxa"/>
            <w:gridSpan w:val="3"/>
            <w:vMerge/>
            <w:vAlign w:val="center"/>
            <w:hideMark/>
          </w:tcPr>
          <w:p w14:paraId="27F37D95" w14:textId="77777777" w:rsidR="00044E13" w:rsidRPr="00044E13" w:rsidRDefault="00044E13" w:rsidP="00044E13">
            <w:pPr>
              <w:jc w:val="center"/>
            </w:pPr>
          </w:p>
        </w:tc>
        <w:tc>
          <w:tcPr>
            <w:tcW w:w="3142" w:type="dxa"/>
            <w:gridSpan w:val="2"/>
            <w:vMerge/>
            <w:vAlign w:val="center"/>
            <w:hideMark/>
          </w:tcPr>
          <w:p w14:paraId="432585E2" w14:textId="77777777" w:rsidR="00044E13" w:rsidRPr="00E97DAB" w:rsidRDefault="00044E13" w:rsidP="00044E13">
            <w:pPr>
              <w:jc w:val="center"/>
              <w:rPr>
                <w:b/>
                <w:bCs/>
              </w:rPr>
            </w:pPr>
          </w:p>
        </w:tc>
        <w:tc>
          <w:tcPr>
            <w:tcW w:w="3142" w:type="dxa"/>
            <w:gridSpan w:val="2"/>
            <w:vMerge/>
            <w:vAlign w:val="center"/>
            <w:hideMark/>
          </w:tcPr>
          <w:p w14:paraId="118E1741" w14:textId="77777777" w:rsidR="00044E13" w:rsidRPr="00E97DAB" w:rsidRDefault="00044E13" w:rsidP="00044E13">
            <w:pPr>
              <w:jc w:val="center"/>
              <w:rPr>
                <w:b/>
                <w:bCs/>
              </w:rPr>
            </w:pPr>
          </w:p>
        </w:tc>
      </w:tr>
      <w:tr w:rsidR="00044E13" w:rsidRPr="00044E13" w14:paraId="35852340" w14:textId="77777777" w:rsidTr="00E97DAB">
        <w:trPr>
          <w:trHeight w:val="230"/>
        </w:trPr>
        <w:tc>
          <w:tcPr>
            <w:tcW w:w="3278" w:type="dxa"/>
            <w:gridSpan w:val="3"/>
            <w:vMerge/>
            <w:vAlign w:val="center"/>
            <w:hideMark/>
          </w:tcPr>
          <w:p w14:paraId="224B8037" w14:textId="77777777" w:rsidR="00044E13" w:rsidRPr="00044E13" w:rsidRDefault="00044E13" w:rsidP="00044E13">
            <w:pPr>
              <w:jc w:val="center"/>
            </w:pPr>
          </w:p>
        </w:tc>
        <w:tc>
          <w:tcPr>
            <w:tcW w:w="3142" w:type="dxa"/>
            <w:gridSpan w:val="2"/>
            <w:vMerge/>
            <w:vAlign w:val="center"/>
            <w:hideMark/>
          </w:tcPr>
          <w:p w14:paraId="45828709" w14:textId="77777777" w:rsidR="00044E13" w:rsidRPr="00E97DAB" w:rsidRDefault="00044E13" w:rsidP="00044E13">
            <w:pPr>
              <w:jc w:val="center"/>
              <w:rPr>
                <w:b/>
                <w:bCs/>
              </w:rPr>
            </w:pPr>
          </w:p>
        </w:tc>
        <w:tc>
          <w:tcPr>
            <w:tcW w:w="3142" w:type="dxa"/>
            <w:gridSpan w:val="2"/>
            <w:vMerge/>
            <w:vAlign w:val="center"/>
            <w:hideMark/>
          </w:tcPr>
          <w:p w14:paraId="3B8341EE" w14:textId="77777777" w:rsidR="00044E13" w:rsidRPr="00E97DAB" w:rsidRDefault="00044E13" w:rsidP="00044E13">
            <w:pPr>
              <w:jc w:val="center"/>
              <w:rPr>
                <w:b/>
                <w:bCs/>
              </w:rPr>
            </w:pPr>
          </w:p>
        </w:tc>
      </w:tr>
      <w:tr w:rsidR="00044E13" w:rsidRPr="00044E13" w14:paraId="39FE5CC8" w14:textId="77777777" w:rsidTr="00E97DAB">
        <w:trPr>
          <w:trHeight w:val="300"/>
        </w:trPr>
        <w:tc>
          <w:tcPr>
            <w:tcW w:w="3278" w:type="dxa"/>
            <w:gridSpan w:val="3"/>
            <w:vMerge/>
            <w:vAlign w:val="center"/>
            <w:hideMark/>
          </w:tcPr>
          <w:p w14:paraId="4FA61548" w14:textId="77777777" w:rsidR="00044E13" w:rsidRPr="00044E13" w:rsidRDefault="00044E13" w:rsidP="00044E13">
            <w:pPr>
              <w:jc w:val="center"/>
            </w:pPr>
          </w:p>
        </w:tc>
        <w:tc>
          <w:tcPr>
            <w:tcW w:w="1521" w:type="dxa"/>
            <w:vMerge w:val="restart"/>
            <w:noWrap/>
            <w:vAlign w:val="center"/>
            <w:hideMark/>
          </w:tcPr>
          <w:p w14:paraId="318B4C7D" w14:textId="39AA408D" w:rsidR="00044E13" w:rsidRPr="00E97DAB" w:rsidRDefault="00044E13" w:rsidP="00044E13">
            <w:pPr>
              <w:jc w:val="center"/>
              <w:rPr>
                <w:b/>
                <w:bCs/>
              </w:rPr>
            </w:pPr>
            <w:r w:rsidRPr="00E97DAB">
              <w:rPr>
                <w:b/>
                <w:bCs/>
              </w:rPr>
              <w:t>2</w:t>
            </w:r>
            <w:r w:rsidR="003F72C4">
              <w:rPr>
                <w:b/>
                <w:bCs/>
              </w:rPr>
              <w:t>%</w:t>
            </w:r>
            <w:r w:rsidRPr="00E97DAB">
              <w:rPr>
                <w:b/>
                <w:bCs/>
              </w:rPr>
              <w:t xml:space="preserve"> BLER SNR (dB)</w:t>
            </w:r>
          </w:p>
        </w:tc>
        <w:tc>
          <w:tcPr>
            <w:tcW w:w="1621" w:type="dxa"/>
            <w:vMerge w:val="restart"/>
            <w:noWrap/>
            <w:vAlign w:val="center"/>
            <w:hideMark/>
          </w:tcPr>
          <w:p w14:paraId="48022F60" w14:textId="387ED308" w:rsidR="00044E13" w:rsidRPr="00E97DAB" w:rsidRDefault="00044E13" w:rsidP="00044E13">
            <w:pPr>
              <w:jc w:val="center"/>
              <w:rPr>
                <w:b/>
                <w:bCs/>
              </w:rPr>
            </w:pPr>
            <w:r w:rsidRPr="00E97DAB">
              <w:rPr>
                <w:b/>
                <w:bCs/>
              </w:rPr>
              <w:t>10</w:t>
            </w:r>
            <w:r w:rsidR="003F72C4">
              <w:rPr>
                <w:b/>
                <w:bCs/>
              </w:rPr>
              <w:t>%</w:t>
            </w:r>
            <w:r w:rsidRPr="00E97DAB">
              <w:rPr>
                <w:b/>
                <w:bCs/>
              </w:rPr>
              <w:t xml:space="preserve"> BLER SNR (dB)</w:t>
            </w:r>
          </w:p>
        </w:tc>
        <w:tc>
          <w:tcPr>
            <w:tcW w:w="1521" w:type="dxa"/>
            <w:vMerge w:val="restart"/>
            <w:noWrap/>
            <w:vAlign w:val="center"/>
            <w:hideMark/>
          </w:tcPr>
          <w:p w14:paraId="16E05928" w14:textId="6BFF7F3E" w:rsidR="00044E13" w:rsidRPr="00E97DAB" w:rsidRDefault="00044E13" w:rsidP="00044E13">
            <w:pPr>
              <w:jc w:val="center"/>
              <w:rPr>
                <w:b/>
                <w:bCs/>
              </w:rPr>
            </w:pPr>
            <w:r w:rsidRPr="00E97DAB">
              <w:rPr>
                <w:b/>
                <w:bCs/>
              </w:rPr>
              <w:t>2</w:t>
            </w:r>
            <w:r w:rsidR="003F72C4">
              <w:rPr>
                <w:b/>
                <w:bCs/>
              </w:rPr>
              <w:t>%</w:t>
            </w:r>
            <w:r w:rsidRPr="00E97DAB">
              <w:rPr>
                <w:b/>
                <w:bCs/>
              </w:rPr>
              <w:t xml:space="preserve"> BLER SNR (dB)</w:t>
            </w:r>
          </w:p>
        </w:tc>
        <w:tc>
          <w:tcPr>
            <w:tcW w:w="1621" w:type="dxa"/>
            <w:vMerge w:val="restart"/>
            <w:noWrap/>
            <w:vAlign w:val="center"/>
            <w:hideMark/>
          </w:tcPr>
          <w:p w14:paraId="37C920DC" w14:textId="6BF4E8D6" w:rsidR="00044E13" w:rsidRPr="00E97DAB" w:rsidRDefault="00044E13" w:rsidP="00044E13">
            <w:pPr>
              <w:jc w:val="center"/>
              <w:rPr>
                <w:b/>
                <w:bCs/>
              </w:rPr>
            </w:pPr>
            <w:r w:rsidRPr="00E97DAB">
              <w:rPr>
                <w:b/>
                <w:bCs/>
              </w:rPr>
              <w:t>10</w:t>
            </w:r>
            <w:r w:rsidR="003F72C4">
              <w:rPr>
                <w:b/>
                <w:bCs/>
              </w:rPr>
              <w:t>%</w:t>
            </w:r>
            <w:r w:rsidRPr="00E97DAB">
              <w:rPr>
                <w:b/>
                <w:bCs/>
              </w:rPr>
              <w:t xml:space="preserve"> BLER SNR (dB)</w:t>
            </w:r>
          </w:p>
        </w:tc>
      </w:tr>
      <w:tr w:rsidR="00044E13" w:rsidRPr="00044E13" w14:paraId="7503B951" w14:textId="77777777" w:rsidTr="00E97DAB">
        <w:trPr>
          <w:trHeight w:val="300"/>
        </w:trPr>
        <w:tc>
          <w:tcPr>
            <w:tcW w:w="3278" w:type="dxa"/>
            <w:gridSpan w:val="3"/>
            <w:vMerge/>
            <w:vAlign w:val="center"/>
            <w:hideMark/>
          </w:tcPr>
          <w:p w14:paraId="6E3A3BB8" w14:textId="77777777" w:rsidR="00044E13" w:rsidRPr="00044E13" w:rsidRDefault="00044E13" w:rsidP="00044E13">
            <w:pPr>
              <w:jc w:val="center"/>
            </w:pPr>
          </w:p>
        </w:tc>
        <w:tc>
          <w:tcPr>
            <w:tcW w:w="1521" w:type="dxa"/>
            <w:vMerge/>
            <w:vAlign w:val="center"/>
            <w:hideMark/>
          </w:tcPr>
          <w:p w14:paraId="4B120498" w14:textId="77777777" w:rsidR="00044E13" w:rsidRPr="00044E13" w:rsidRDefault="00044E13" w:rsidP="00044E13">
            <w:pPr>
              <w:jc w:val="center"/>
            </w:pPr>
          </w:p>
        </w:tc>
        <w:tc>
          <w:tcPr>
            <w:tcW w:w="1621" w:type="dxa"/>
            <w:vMerge/>
            <w:vAlign w:val="center"/>
            <w:hideMark/>
          </w:tcPr>
          <w:p w14:paraId="0D4713B6" w14:textId="77777777" w:rsidR="00044E13" w:rsidRPr="00044E13" w:rsidRDefault="00044E13" w:rsidP="00044E13">
            <w:pPr>
              <w:jc w:val="center"/>
            </w:pPr>
          </w:p>
        </w:tc>
        <w:tc>
          <w:tcPr>
            <w:tcW w:w="1521" w:type="dxa"/>
            <w:vMerge/>
            <w:vAlign w:val="center"/>
            <w:hideMark/>
          </w:tcPr>
          <w:p w14:paraId="7ACBF472" w14:textId="77777777" w:rsidR="00044E13" w:rsidRPr="00044E13" w:rsidRDefault="00044E13" w:rsidP="00044E13">
            <w:pPr>
              <w:jc w:val="center"/>
            </w:pPr>
          </w:p>
        </w:tc>
        <w:tc>
          <w:tcPr>
            <w:tcW w:w="1621" w:type="dxa"/>
            <w:vMerge/>
            <w:vAlign w:val="center"/>
            <w:hideMark/>
          </w:tcPr>
          <w:p w14:paraId="7D6DB69E" w14:textId="77777777" w:rsidR="00044E13" w:rsidRPr="00044E13" w:rsidRDefault="00044E13" w:rsidP="00044E13">
            <w:pPr>
              <w:jc w:val="center"/>
            </w:pPr>
          </w:p>
        </w:tc>
      </w:tr>
      <w:tr w:rsidR="00044E13" w:rsidRPr="00044E13" w14:paraId="2CE0FEE0" w14:textId="77777777" w:rsidTr="00E97DAB">
        <w:trPr>
          <w:trHeight w:val="230"/>
        </w:trPr>
        <w:tc>
          <w:tcPr>
            <w:tcW w:w="3278" w:type="dxa"/>
            <w:gridSpan w:val="3"/>
            <w:vMerge/>
            <w:vAlign w:val="center"/>
            <w:hideMark/>
          </w:tcPr>
          <w:p w14:paraId="2AE94440" w14:textId="77777777" w:rsidR="00044E13" w:rsidRPr="00044E13" w:rsidRDefault="00044E13" w:rsidP="00044E13">
            <w:pPr>
              <w:jc w:val="center"/>
            </w:pPr>
          </w:p>
        </w:tc>
        <w:tc>
          <w:tcPr>
            <w:tcW w:w="1521" w:type="dxa"/>
            <w:vMerge/>
            <w:vAlign w:val="center"/>
            <w:hideMark/>
          </w:tcPr>
          <w:p w14:paraId="51EC0D69" w14:textId="77777777" w:rsidR="00044E13" w:rsidRPr="00044E13" w:rsidRDefault="00044E13" w:rsidP="00044E13">
            <w:pPr>
              <w:jc w:val="center"/>
            </w:pPr>
          </w:p>
        </w:tc>
        <w:tc>
          <w:tcPr>
            <w:tcW w:w="1621" w:type="dxa"/>
            <w:vMerge/>
            <w:vAlign w:val="center"/>
            <w:hideMark/>
          </w:tcPr>
          <w:p w14:paraId="67CB5DE4" w14:textId="77777777" w:rsidR="00044E13" w:rsidRPr="00044E13" w:rsidRDefault="00044E13" w:rsidP="00044E13">
            <w:pPr>
              <w:jc w:val="center"/>
            </w:pPr>
          </w:p>
        </w:tc>
        <w:tc>
          <w:tcPr>
            <w:tcW w:w="1521" w:type="dxa"/>
            <w:vMerge/>
            <w:vAlign w:val="center"/>
            <w:hideMark/>
          </w:tcPr>
          <w:p w14:paraId="7FDDF17B" w14:textId="77777777" w:rsidR="00044E13" w:rsidRPr="00044E13" w:rsidRDefault="00044E13" w:rsidP="00044E13">
            <w:pPr>
              <w:jc w:val="center"/>
            </w:pPr>
          </w:p>
        </w:tc>
        <w:tc>
          <w:tcPr>
            <w:tcW w:w="1621" w:type="dxa"/>
            <w:vMerge/>
            <w:vAlign w:val="center"/>
            <w:hideMark/>
          </w:tcPr>
          <w:p w14:paraId="0085ECFB" w14:textId="77777777" w:rsidR="00044E13" w:rsidRPr="00044E13" w:rsidRDefault="00044E13" w:rsidP="00044E13">
            <w:pPr>
              <w:jc w:val="center"/>
            </w:pPr>
          </w:p>
        </w:tc>
      </w:tr>
      <w:tr w:rsidR="00044E13" w:rsidRPr="00044E13" w14:paraId="32EF5501" w14:textId="77777777" w:rsidTr="00E97DAB">
        <w:trPr>
          <w:trHeight w:val="410"/>
        </w:trPr>
        <w:tc>
          <w:tcPr>
            <w:tcW w:w="735" w:type="dxa"/>
            <w:vMerge w:val="restart"/>
            <w:noWrap/>
            <w:vAlign w:val="center"/>
            <w:hideMark/>
          </w:tcPr>
          <w:p w14:paraId="4E9E98DD" w14:textId="77777777" w:rsidR="00044E13" w:rsidRPr="00E97DAB" w:rsidRDefault="00044E13" w:rsidP="00044E13">
            <w:pPr>
              <w:jc w:val="center"/>
              <w:rPr>
                <w:b/>
                <w:bCs/>
              </w:rPr>
            </w:pPr>
            <w:r w:rsidRPr="00E97DAB">
              <w:rPr>
                <w:b/>
                <w:bCs/>
              </w:rPr>
              <w:t>Set 1</w:t>
            </w:r>
          </w:p>
        </w:tc>
        <w:tc>
          <w:tcPr>
            <w:tcW w:w="1551" w:type="dxa"/>
            <w:vMerge w:val="restart"/>
            <w:noWrap/>
            <w:vAlign w:val="center"/>
            <w:hideMark/>
          </w:tcPr>
          <w:p w14:paraId="355B3230" w14:textId="77777777" w:rsidR="00044E13" w:rsidRPr="00E97DAB" w:rsidRDefault="00044E13" w:rsidP="00044E13">
            <w:pPr>
              <w:jc w:val="center"/>
              <w:rPr>
                <w:b/>
                <w:bCs/>
              </w:rPr>
            </w:pPr>
            <w:r w:rsidRPr="00E97DAB">
              <w:rPr>
                <w:b/>
                <w:bCs/>
              </w:rPr>
              <w:t>In Sync</w:t>
            </w:r>
          </w:p>
        </w:tc>
        <w:tc>
          <w:tcPr>
            <w:tcW w:w="992" w:type="dxa"/>
            <w:vMerge w:val="restart"/>
            <w:noWrap/>
            <w:vAlign w:val="center"/>
            <w:hideMark/>
          </w:tcPr>
          <w:p w14:paraId="06A119C8" w14:textId="77777777" w:rsidR="00044E13" w:rsidRPr="00E97DAB" w:rsidRDefault="00044E13" w:rsidP="00044E13">
            <w:pPr>
              <w:jc w:val="center"/>
              <w:rPr>
                <w:b/>
                <w:bCs/>
              </w:rPr>
            </w:pPr>
            <w:r w:rsidRPr="00E97DAB">
              <w:rPr>
                <w:b/>
                <w:bCs/>
              </w:rPr>
              <w:t>AWGN</w:t>
            </w:r>
          </w:p>
        </w:tc>
        <w:tc>
          <w:tcPr>
            <w:tcW w:w="1521" w:type="dxa"/>
            <w:vMerge w:val="restart"/>
            <w:noWrap/>
            <w:vAlign w:val="center"/>
            <w:hideMark/>
          </w:tcPr>
          <w:p w14:paraId="6D66C5ED" w14:textId="77777777" w:rsidR="00044E13" w:rsidRPr="00044E13" w:rsidRDefault="00044E13" w:rsidP="00044E13">
            <w:pPr>
              <w:jc w:val="center"/>
            </w:pPr>
            <w:r w:rsidRPr="00044E13">
              <w:t>-4.24</w:t>
            </w:r>
          </w:p>
        </w:tc>
        <w:tc>
          <w:tcPr>
            <w:tcW w:w="1621" w:type="dxa"/>
            <w:vMerge w:val="restart"/>
            <w:noWrap/>
            <w:vAlign w:val="center"/>
            <w:hideMark/>
          </w:tcPr>
          <w:p w14:paraId="1AC3FEC0" w14:textId="6F0A0076" w:rsidR="00044E13" w:rsidRPr="00044E13" w:rsidRDefault="00044E13" w:rsidP="00044E13">
            <w:pPr>
              <w:jc w:val="center"/>
            </w:pPr>
          </w:p>
        </w:tc>
        <w:tc>
          <w:tcPr>
            <w:tcW w:w="1521" w:type="dxa"/>
            <w:vMerge w:val="restart"/>
            <w:noWrap/>
            <w:vAlign w:val="center"/>
            <w:hideMark/>
          </w:tcPr>
          <w:p w14:paraId="6C10C3B8" w14:textId="77777777" w:rsidR="00044E13" w:rsidRPr="00044E13" w:rsidRDefault="00044E13" w:rsidP="00044E13">
            <w:pPr>
              <w:jc w:val="center"/>
            </w:pPr>
            <w:r w:rsidRPr="00044E13">
              <w:t>-3.42</w:t>
            </w:r>
          </w:p>
        </w:tc>
        <w:tc>
          <w:tcPr>
            <w:tcW w:w="1621" w:type="dxa"/>
            <w:vMerge w:val="restart"/>
            <w:noWrap/>
            <w:vAlign w:val="center"/>
            <w:hideMark/>
          </w:tcPr>
          <w:p w14:paraId="5A315DFB" w14:textId="6DC0972A" w:rsidR="00044E13" w:rsidRPr="00044E13" w:rsidRDefault="00044E13" w:rsidP="00044E13">
            <w:pPr>
              <w:jc w:val="center"/>
            </w:pPr>
          </w:p>
        </w:tc>
      </w:tr>
      <w:tr w:rsidR="00044E13" w:rsidRPr="00044E13" w14:paraId="763B4F75" w14:textId="77777777" w:rsidTr="00E97DAB">
        <w:trPr>
          <w:trHeight w:val="230"/>
        </w:trPr>
        <w:tc>
          <w:tcPr>
            <w:tcW w:w="735" w:type="dxa"/>
            <w:vMerge/>
            <w:vAlign w:val="center"/>
            <w:hideMark/>
          </w:tcPr>
          <w:p w14:paraId="229CD3A4" w14:textId="77777777" w:rsidR="00044E13" w:rsidRPr="00E97DAB" w:rsidRDefault="00044E13" w:rsidP="00044E13">
            <w:pPr>
              <w:jc w:val="center"/>
              <w:rPr>
                <w:b/>
                <w:bCs/>
              </w:rPr>
            </w:pPr>
          </w:p>
        </w:tc>
        <w:tc>
          <w:tcPr>
            <w:tcW w:w="1551" w:type="dxa"/>
            <w:vMerge/>
            <w:vAlign w:val="center"/>
            <w:hideMark/>
          </w:tcPr>
          <w:p w14:paraId="757010F8" w14:textId="77777777" w:rsidR="00044E13" w:rsidRPr="00E97DAB" w:rsidRDefault="00044E13" w:rsidP="00044E13">
            <w:pPr>
              <w:jc w:val="center"/>
              <w:rPr>
                <w:b/>
                <w:bCs/>
              </w:rPr>
            </w:pPr>
          </w:p>
        </w:tc>
        <w:tc>
          <w:tcPr>
            <w:tcW w:w="992" w:type="dxa"/>
            <w:vMerge/>
            <w:vAlign w:val="center"/>
            <w:hideMark/>
          </w:tcPr>
          <w:p w14:paraId="6747E47D" w14:textId="77777777" w:rsidR="00044E13" w:rsidRPr="00E97DAB" w:rsidRDefault="00044E13" w:rsidP="00044E13">
            <w:pPr>
              <w:jc w:val="center"/>
              <w:rPr>
                <w:b/>
                <w:bCs/>
              </w:rPr>
            </w:pPr>
          </w:p>
        </w:tc>
        <w:tc>
          <w:tcPr>
            <w:tcW w:w="1521" w:type="dxa"/>
            <w:vMerge/>
            <w:vAlign w:val="center"/>
            <w:hideMark/>
          </w:tcPr>
          <w:p w14:paraId="4C158CEA" w14:textId="77777777" w:rsidR="00044E13" w:rsidRPr="00044E13" w:rsidRDefault="00044E13" w:rsidP="00044E13">
            <w:pPr>
              <w:jc w:val="center"/>
            </w:pPr>
          </w:p>
        </w:tc>
        <w:tc>
          <w:tcPr>
            <w:tcW w:w="1621" w:type="dxa"/>
            <w:vMerge/>
            <w:vAlign w:val="center"/>
            <w:hideMark/>
          </w:tcPr>
          <w:p w14:paraId="71CBD05C" w14:textId="77777777" w:rsidR="00044E13" w:rsidRPr="00044E13" w:rsidRDefault="00044E13" w:rsidP="00044E13">
            <w:pPr>
              <w:jc w:val="center"/>
            </w:pPr>
          </w:p>
        </w:tc>
        <w:tc>
          <w:tcPr>
            <w:tcW w:w="1521" w:type="dxa"/>
            <w:vMerge/>
            <w:vAlign w:val="center"/>
            <w:hideMark/>
          </w:tcPr>
          <w:p w14:paraId="33055415" w14:textId="77777777" w:rsidR="00044E13" w:rsidRPr="00044E13" w:rsidRDefault="00044E13" w:rsidP="00044E13">
            <w:pPr>
              <w:jc w:val="center"/>
            </w:pPr>
          </w:p>
        </w:tc>
        <w:tc>
          <w:tcPr>
            <w:tcW w:w="1621" w:type="dxa"/>
            <w:vMerge/>
            <w:vAlign w:val="center"/>
            <w:hideMark/>
          </w:tcPr>
          <w:p w14:paraId="6E776A70" w14:textId="77777777" w:rsidR="00044E13" w:rsidRPr="00044E13" w:rsidRDefault="00044E13" w:rsidP="00044E13">
            <w:pPr>
              <w:jc w:val="center"/>
            </w:pPr>
          </w:p>
        </w:tc>
      </w:tr>
      <w:tr w:rsidR="00044E13" w:rsidRPr="00044E13" w14:paraId="3F039F82" w14:textId="77777777" w:rsidTr="00E97DAB">
        <w:trPr>
          <w:trHeight w:val="300"/>
        </w:trPr>
        <w:tc>
          <w:tcPr>
            <w:tcW w:w="735" w:type="dxa"/>
            <w:vMerge/>
            <w:vAlign w:val="center"/>
            <w:hideMark/>
          </w:tcPr>
          <w:p w14:paraId="5C64369C" w14:textId="77777777" w:rsidR="00044E13" w:rsidRPr="00E97DAB" w:rsidRDefault="00044E13" w:rsidP="00044E13">
            <w:pPr>
              <w:jc w:val="center"/>
              <w:rPr>
                <w:b/>
                <w:bCs/>
              </w:rPr>
            </w:pPr>
          </w:p>
        </w:tc>
        <w:tc>
          <w:tcPr>
            <w:tcW w:w="1551" w:type="dxa"/>
            <w:vMerge/>
            <w:vAlign w:val="center"/>
            <w:hideMark/>
          </w:tcPr>
          <w:p w14:paraId="0B8FE94C" w14:textId="77777777" w:rsidR="00044E13" w:rsidRPr="00E97DAB" w:rsidRDefault="00044E13" w:rsidP="00044E13">
            <w:pPr>
              <w:jc w:val="center"/>
              <w:rPr>
                <w:b/>
                <w:bCs/>
              </w:rPr>
            </w:pPr>
          </w:p>
        </w:tc>
        <w:tc>
          <w:tcPr>
            <w:tcW w:w="992" w:type="dxa"/>
            <w:vMerge w:val="restart"/>
            <w:noWrap/>
            <w:vAlign w:val="center"/>
            <w:hideMark/>
          </w:tcPr>
          <w:p w14:paraId="2AF5CE4B" w14:textId="77777777" w:rsidR="00044E13" w:rsidRPr="00E97DAB" w:rsidRDefault="00044E13" w:rsidP="00044E13">
            <w:pPr>
              <w:jc w:val="center"/>
              <w:rPr>
                <w:b/>
                <w:bCs/>
              </w:rPr>
            </w:pPr>
            <w:r w:rsidRPr="00E97DAB">
              <w:rPr>
                <w:b/>
                <w:bCs/>
              </w:rPr>
              <w:t>EPA5</w:t>
            </w:r>
          </w:p>
        </w:tc>
        <w:tc>
          <w:tcPr>
            <w:tcW w:w="1521" w:type="dxa"/>
            <w:vMerge w:val="restart"/>
            <w:noWrap/>
            <w:vAlign w:val="center"/>
            <w:hideMark/>
          </w:tcPr>
          <w:p w14:paraId="32F7EA3D" w14:textId="77777777" w:rsidR="00044E13" w:rsidRPr="00044E13" w:rsidRDefault="00044E13" w:rsidP="00044E13">
            <w:pPr>
              <w:jc w:val="center"/>
            </w:pPr>
            <w:r w:rsidRPr="00044E13">
              <w:t>4.62</w:t>
            </w:r>
          </w:p>
        </w:tc>
        <w:tc>
          <w:tcPr>
            <w:tcW w:w="1621" w:type="dxa"/>
            <w:vMerge w:val="restart"/>
            <w:noWrap/>
            <w:vAlign w:val="center"/>
            <w:hideMark/>
          </w:tcPr>
          <w:p w14:paraId="6BE1FB93" w14:textId="10742078" w:rsidR="00044E13" w:rsidRPr="00044E13" w:rsidRDefault="00044E13" w:rsidP="00044E13">
            <w:pPr>
              <w:jc w:val="center"/>
            </w:pPr>
          </w:p>
        </w:tc>
        <w:tc>
          <w:tcPr>
            <w:tcW w:w="1521" w:type="dxa"/>
            <w:vMerge w:val="restart"/>
            <w:noWrap/>
            <w:vAlign w:val="center"/>
            <w:hideMark/>
          </w:tcPr>
          <w:p w14:paraId="577D394D" w14:textId="77777777" w:rsidR="00044E13" w:rsidRPr="00044E13" w:rsidRDefault="00044E13" w:rsidP="00044E13">
            <w:pPr>
              <w:jc w:val="center"/>
            </w:pPr>
            <w:r w:rsidRPr="00044E13">
              <w:t>5.17</w:t>
            </w:r>
          </w:p>
        </w:tc>
        <w:tc>
          <w:tcPr>
            <w:tcW w:w="1621" w:type="dxa"/>
            <w:vMerge w:val="restart"/>
            <w:noWrap/>
            <w:vAlign w:val="center"/>
            <w:hideMark/>
          </w:tcPr>
          <w:p w14:paraId="7A0C2565" w14:textId="520E58F6" w:rsidR="00044E13" w:rsidRPr="00044E13" w:rsidRDefault="00044E13" w:rsidP="00044E13">
            <w:pPr>
              <w:jc w:val="center"/>
            </w:pPr>
          </w:p>
        </w:tc>
      </w:tr>
      <w:tr w:rsidR="00044E13" w:rsidRPr="00044E13" w14:paraId="7E55E5D7" w14:textId="77777777" w:rsidTr="00E97DAB">
        <w:trPr>
          <w:trHeight w:val="315"/>
        </w:trPr>
        <w:tc>
          <w:tcPr>
            <w:tcW w:w="735" w:type="dxa"/>
            <w:vMerge/>
            <w:vAlign w:val="center"/>
            <w:hideMark/>
          </w:tcPr>
          <w:p w14:paraId="090B15F9" w14:textId="77777777" w:rsidR="00044E13" w:rsidRPr="00E97DAB" w:rsidRDefault="00044E13" w:rsidP="00044E13">
            <w:pPr>
              <w:jc w:val="center"/>
              <w:rPr>
                <w:b/>
                <w:bCs/>
              </w:rPr>
            </w:pPr>
          </w:p>
        </w:tc>
        <w:tc>
          <w:tcPr>
            <w:tcW w:w="1551" w:type="dxa"/>
            <w:vMerge/>
            <w:vAlign w:val="center"/>
            <w:hideMark/>
          </w:tcPr>
          <w:p w14:paraId="09569979" w14:textId="77777777" w:rsidR="00044E13" w:rsidRPr="00E97DAB" w:rsidRDefault="00044E13" w:rsidP="00044E13">
            <w:pPr>
              <w:jc w:val="center"/>
              <w:rPr>
                <w:b/>
                <w:bCs/>
              </w:rPr>
            </w:pPr>
          </w:p>
        </w:tc>
        <w:tc>
          <w:tcPr>
            <w:tcW w:w="992" w:type="dxa"/>
            <w:vMerge/>
            <w:vAlign w:val="center"/>
            <w:hideMark/>
          </w:tcPr>
          <w:p w14:paraId="5A4A6A48" w14:textId="77777777" w:rsidR="00044E13" w:rsidRPr="00E97DAB" w:rsidRDefault="00044E13" w:rsidP="00044E13">
            <w:pPr>
              <w:jc w:val="center"/>
              <w:rPr>
                <w:b/>
                <w:bCs/>
              </w:rPr>
            </w:pPr>
          </w:p>
        </w:tc>
        <w:tc>
          <w:tcPr>
            <w:tcW w:w="1521" w:type="dxa"/>
            <w:vMerge/>
            <w:vAlign w:val="center"/>
            <w:hideMark/>
          </w:tcPr>
          <w:p w14:paraId="73DC3640" w14:textId="77777777" w:rsidR="00044E13" w:rsidRPr="00044E13" w:rsidRDefault="00044E13" w:rsidP="00044E13">
            <w:pPr>
              <w:jc w:val="center"/>
            </w:pPr>
          </w:p>
        </w:tc>
        <w:tc>
          <w:tcPr>
            <w:tcW w:w="1621" w:type="dxa"/>
            <w:vMerge/>
            <w:vAlign w:val="center"/>
            <w:hideMark/>
          </w:tcPr>
          <w:p w14:paraId="621A3D3E" w14:textId="77777777" w:rsidR="00044E13" w:rsidRPr="00044E13" w:rsidRDefault="00044E13" w:rsidP="00044E13">
            <w:pPr>
              <w:jc w:val="center"/>
            </w:pPr>
          </w:p>
        </w:tc>
        <w:tc>
          <w:tcPr>
            <w:tcW w:w="1521" w:type="dxa"/>
            <w:vMerge/>
            <w:vAlign w:val="center"/>
            <w:hideMark/>
          </w:tcPr>
          <w:p w14:paraId="23AC6771" w14:textId="77777777" w:rsidR="00044E13" w:rsidRPr="00044E13" w:rsidRDefault="00044E13" w:rsidP="00044E13">
            <w:pPr>
              <w:jc w:val="center"/>
            </w:pPr>
          </w:p>
        </w:tc>
        <w:tc>
          <w:tcPr>
            <w:tcW w:w="1621" w:type="dxa"/>
            <w:vMerge/>
            <w:vAlign w:val="center"/>
            <w:hideMark/>
          </w:tcPr>
          <w:p w14:paraId="28090D74" w14:textId="77777777" w:rsidR="00044E13" w:rsidRPr="00044E13" w:rsidRDefault="00044E13" w:rsidP="00044E13">
            <w:pPr>
              <w:jc w:val="center"/>
            </w:pPr>
          </w:p>
        </w:tc>
      </w:tr>
      <w:tr w:rsidR="00044E13" w:rsidRPr="00044E13" w14:paraId="3FC34B1E" w14:textId="77777777" w:rsidTr="00E97DAB">
        <w:trPr>
          <w:trHeight w:val="300"/>
        </w:trPr>
        <w:tc>
          <w:tcPr>
            <w:tcW w:w="735" w:type="dxa"/>
            <w:vMerge/>
            <w:vAlign w:val="center"/>
            <w:hideMark/>
          </w:tcPr>
          <w:p w14:paraId="405F6CFB" w14:textId="77777777" w:rsidR="00044E13" w:rsidRPr="00E97DAB" w:rsidRDefault="00044E13" w:rsidP="00044E13">
            <w:pPr>
              <w:jc w:val="center"/>
              <w:rPr>
                <w:b/>
                <w:bCs/>
              </w:rPr>
            </w:pPr>
          </w:p>
        </w:tc>
        <w:tc>
          <w:tcPr>
            <w:tcW w:w="1551" w:type="dxa"/>
            <w:vMerge/>
            <w:vAlign w:val="center"/>
            <w:hideMark/>
          </w:tcPr>
          <w:p w14:paraId="27E4A709" w14:textId="77777777" w:rsidR="00044E13" w:rsidRPr="00E97DAB" w:rsidRDefault="00044E13" w:rsidP="00044E13">
            <w:pPr>
              <w:jc w:val="center"/>
              <w:rPr>
                <w:b/>
                <w:bCs/>
              </w:rPr>
            </w:pPr>
          </w:p>
        </w:tc>
        <w:tc>
          <w:tcPr>
            <w:tcW w:w="992" w:type="dxa"/>
            <w:vMerge w:val="restart"/>
            <w:noWrap/>
            <w:vAlign w:val="center"/>
            <w:hideMark/>
          </w:tcPr>
          <w:p w14:paraId="09E8D38C" w14:textId="77777777" w:rsidR="00044E13" w:rsidRPr="00E97DAB" w:rsidRDefault="00044E13" w:rsidP="00044E13">
            <w:pPr>
              <w:jc w:val="center"/>
              <w:rPr>
                <w:b/>
                <w:bCs/>
              </w:rPr>
            </w:pPr>
            <w:r w:rsidRPr="00E97DAB">
              <w:rPr>
                <w:b/>
                <w:bCs/>
              </w:rPr>
              <w:t>ETU 30</w:t>
            </w:r>
          </w:p>
        </w:tc>
        <w:tc>
          <w:tcPr>
            <w:tcW w:w="1521" w:type="dxa"/>
            <w:vMerge w:val="restart"/>
            <w:noWrap/>
            <w:vAlign w:val="center"/>
            <w:hideMark/>
          </w:tcPr>
          <w:p w14:paraId="44085C14" w14:textId="77777777" w:rsidR="00044E13" w:rsidRPr="00044E13" w:rsidRDefault="00044E13" w:rsidP="00044E13">
            <w:pPr>
              <w:jc w:val="center"/>
            </w:pPr>
            <w:r w:rsidRPr="00044E13">
              <w:t>1.86</w:t>
            </w:r>
          </w:p>
        </w:tc>
        <w:tc>
          <w:tcPr>
            <w:tcW w:w="1621" w:type="dxa"/>
            <w:vMerge w:val="restart"/>
            <w:noWrap/>
            <w:vAlign w:val="center"/>
            <w:hideMark/>
          </w:tcPr>
          <w:p w14:paraId="0FC14A47" w14:textId="0B77A625" w:rsidR="00044E13" w:rsidRPr="00044E13" w:rsidRDefault="00044E13" w:rsidP="00044E13">
            <w:pPr>
              <w:jc w:val="center"/>
            </w:pPr>
          </w:p>
        </w:tc>
        <w:tc>
          <w:tcPr>
            <w:tcW w:w="1521" w:type="dxa"/>
            <w:vMerge w:val="restart"/>
            <w:noWrap/>
            <w:vAlign w:val="center"/>
            <w:hideMark/>
          </w:tcPr>
          <w:p w14:paraId="054B4590" w14:textId="77777777" w:rsidR="00044E13" w:rsidRPr="00044E13" w:rsidRDefault="00044E13" w:rsidP="00044E13">
            <w:pPr>
              <w:jc w:val="center"/>
            </w:pPr>
            <w:r w:rsidRPr="00044E13">
              <w:t>2.54</w:t>
            </w:r>
          </w:p>
        </w:tc>
        <w:tc>
          <w:tcPr>
            <w:tcW w:w="1621" w:type="dxa"/>
            <w:vMerge w:val="restart"/>
            <w:noWrap/>
            <w:vAlign w:val="center"/>
            <w:hideMark/>
          </w:tcPr>
          <w:p w14:paraId="33B84888" w14:textId="082D8594" w:rsidR="00044E13" w:rsidRPr="00044E13" w:rsidRDefault="00044E13" w:rsidP="00044E13">
            <w:pPr>
              <w:jc w:val="center"/>
            </w:pPr>
          </w:p>
        </w:tc>
      </w:tr>
      <w:tr w:rsidR="00044E13" w:rsidRPr="00044E13" w14:paraId="60B74C25" w14:textId="77777777" w:rsidTr="00E97DAB">
        <w:trPr>
          <w:trHeight w:val="230"/>
        </w:trPr>
        <w:tc>
          <w:tcPr>
            <w:tcW w:w="735" w:type="dxa"/>
            <w:vMerge/>
            <w:vAlign w:val="center"/>
            <w:hideMark/>
          </w:tcPr>
          <w:p w14:paraId="4225A334" w14:textId="77777777" w:rsidR="00044E13" w:rsidRPr="00E97DAB" w:rsidRDefault="00044E13" w:rsidP="00044E13">
            <w:pPr>
              <w:jc w:val="center"/>
              <w:rPr>
                <w:b/>
                <w:bCs/>
              </w:rPr>
            </w:pPr>
          </w:p>
        </w:tc>
        <w:tc>
          <w:tcPr>
            <w:tcW w:w="1551" w:type="dxa"/>
            <w:vMerge/>
            <w:vAlign w:val="center"/>
            <w:hideMark/>
          </w:tcPr>
          <w:p w14:paraId="38F2CB8C" w14:textId="77777777" w:rsidR="00044E13" w:rsidRPr="00E97DAB" w:rsidRDefault="00044E13" w:rsidP="00044E13">
            <w:pPr>
              <w:jc w:val="center"/>
              <w:rPr>
                <w:b/>
                <w:bCs/>
              </w:rPr>
            </w:pPr>
          </w:p>
        </w:tc>
        <w:tc>
          <w:tcPr>
            <w:tcW w:w="992" w:type="dxa"/>
            <w:vMerge/>
            <w:vAlign w:val="center"/>
            <w:hideMark/>
          </w:tcPr>
          <w:p w14:paraId="5577828A" w14:textId="77777777" w:rsidR="00044E13" w:rsidRPr="00E97DAB" w:rsidRDefault="00044E13" w:rsidP="00044E13">
            <w:pPr>
              <w:jc w:val="center"/>
              <w:rPr>
                <w:b/>
                <w:bCs/>
              </w:rPr>
            </w:pPr>
          </w:p>
        </w:tc>
        <w:tc>
          <w:tcPr>
            <w:tcW w:w="1521" w:type="dxa"/>
            <w:vMerge/>
            <w:vAlign w:val="center"/>
            <w:hideMark/>
          </w:tcPr>
          <w:p w14:paraId="64D7C950" w14:textId="77777777" w:rsidR="00044E13" w:rsidRPr="00044E13" w:rsidRDefault="00044E13" w:rsidP="00044E13">
            <w:pPr>
              <w:jc w:val="center"/>
            </w:pPr>
          </w:p>
        </w:tc>
        <w:tc>
          <w:tcPr>
            <w:tcW w:w="1621" w:type="dxa"/>
            <w:vMerge/>
            <w:vAlign w:val="center"/>
            <w:hideMark/>
          </w:tcPr>
          <w:p w14:paraId="4552F274" w14:textId="77777777" w:rsidR="00044E13" w:rsidRPr="00044E13" w:rsidRDefault="00044E13" w:rsidP="00044E13">
            <w:pPr>
              <w:jc w:val="center"/>
            </w:pPr>
          </w:p>
        </w:tc>
        <w:tc>
          <w:tcPr>
            <w:tcW w:w="1521" w:type="dxa"/>
            <w:vMerge/>
            <w:vAlign w:val="center"/>
            <w:hideMark/>
          </w:tcPr>
          <w:p w14:paraId="1A2C37AA" w14:textId="77777777" w:rsidR="00044E13" w:rsidRPr="00044E13" w:rsidRDefault="00044E13" w:rsidP="00044E13">
            <w:pPr>
              <w:jc w:val="center"/>
            </w:pPr>
          </w:p>
        </w:tc>
        <w:tc>
          <w:tcPr>
            <w:tcW w:w="1621" w:type="dxa"/>
            <w:vMerge/>
            <w:vAlign w:val="center"/>
            <w:hideMark/>
          </w:tcPr>
          <w:p w14:paraId="2D604156" w14:textId="77777777" w:rsidR="00044E13" w:rsidRPr="00044E13" w:rsidRDefault="00044E13" w:rsidP="00044E13">
            <w:pPr>
              <w:jc w:val="center"/>
            </w:pPr>
          </w:p>
        </w:tc>
      </w:tr>
      <w:tr w:rsidR="00044E13" w:rsidRPr="00044E13" w14:paraId="66907024" w14:textId="77777777" w:rsidTr="00E97DAB">
        <w:trPr>
          <w:trHeight w:val="300"/>
        </w:trPr>
        <w:tc>
          <w:tcPr>
            <w:tcW w:w="735" w:type="dxa"/>
            <w:vMerge/>
            <w:vAlign w:val="center"/>
            <w:hideMark/>
          </w:tcPr>
          <w:p w14:paraId="72F1015A" w14:textId="77777777" w:rsidR="00044E13" w:rsidRPr="00E97DAB" w:rsidRDefault="00044E13" w:rsidP="00044E13">
            <w:pPr>
              <w:jc w:val="center"/>
              <w:rPr>
                <w:b/>
                <w:bCs/>
              </w:rPr>
            </w:pPr>
          </w:p>
        </w:tc>
        <w:tc>
          <w:tcPr>
            <w:tcW w:w="1551" w:type="dxa"/>
            <w:vMerge w:val="restart"/>
            <w:noWrap/>
            <w:vAlign w:val="center"/>
            <w:hideMark/>
          </w:tcPr>
          <w:p w14:paraId="22CDD8B3" w14:textId="77777777" w:rsidR="00044E13" w:rsidRPr="00E97DAB" w:rsidRDefault="00044E13" w:rsidP="00044E13">
            <w:pPr>
              <w:jc w:val="center"/>
              <w:rPr>
                <w:b/>
                <w:bCs/>
              </w:rPr>
            </w:pPr>
            <w:r w:rsidRPr="00E97DAB">
              <w:rPr>
                <w:b/>
                <w:bCs/>
              </w:rPr>
              <w:t>Out of Sync</w:t>
            </w:r>
          </w:p>
        </w:tc>
        <w:tc>
          <w:tcPr>
            <w:tcW w:w="992" w:type="dxa"/>
            <w:vMerge w:val="restart"/>
            <w:noWrap/>
            <w:vAlign w:val="center"/>
            <w:hideMark/>
          </w:tcPr>
          <w:p w14:paraId="4DFF205F" w14:textId="77777777" w:rsidR="00044E13" w:rsidRPr="00E97DAB" w:rsidRDefault="00044E13" w:rsidP="00044E13">
            <w:pPr>
              <w:jc w:val="center"/>
              <w:rPr>
                <w:b/>
                <w:bCs/>
              </w:rPr>
            </w:pPr>
            <w:r w:rsidRPr="00E97DAB">
              <w:rPr>
                <w:b/>
                <w:bCs/>
              </w:rPr>
              <w:t>AWGN</w:t>
            </w:r>
          </w:p>
        </w:tc>
        <w:tc>
          <w:tcPr>
            <w:tcW w:w="1521" w:type="dxa"/>
            <w:vMerge w:val="restart"/>
            <w:noWrap/>
            <w:vAlign w:val="center"/>
            <w:hideMark/>
          </w:tcPr>
          <w:p w14:paraId="4F89B214" w14:textId="556A31B7" w:rsidR="00044E13" w:rsidRPr="00044E13" w:rsidRDefault="00044E13" w:rsidP="00044E13">
            <w:pPr>
              <w:jc w:val="center"/>
            </w:pPr>
          </w:p>
        </w:tc>
        <w:tc>
          <w:tcPr>
            <w:tcW w:w="1621" w:type="dxa"/>
            <w:vMerge w:val="restart"/>
            <w:noWrap/>
            <w:vAlign w:val="center"/>
            <w:hideMark/>
          </w:tcPr>
          <w:p w14:paraId="708193BC" w14:textId="77777777" w:rsidR="00044E13" w:rsidRPr="00044E13" w:rsidRDefault="00044E13" w:rsidP="00044E13">
            <w:pPr>
              <w:jc w:val="center"/>
            </w:pPr>
            <w:r w:rsidRPr="00044E13">
              <w:t>-11.9</w:t>
            </w:r>
          </w:p>
        </w:tc>
        <w:tc>
          <w:tcPr>
            <w:tcW w:w="1521" w:type="dxa"/>
            <w:vMerge w:val="restart"/>
            <w:noWrap/>
            <w:vAlign w:val="center"/>
            <w:hideMark/>
          </w:tcPr>
          <w:p w14:paraId="360D97C5" w14:textId="66022719" w:rsidR="00044E13" w:rsidRPr="00044E13" w:rsidRDefault="00044E13" w:rsidP="00044E13">
            <w:pPr>
              <w:jc w:val="center"/>
            </w:pPr>
          </w:p>
        </w:tc>
        <w:tc>
          <w:tcPr>
            <w:tcW w:w="1621" w:type="dxa"/>
            <w:vMerge w:val="restart"/>
            <w:noWrap/>
            <w:vAlign w:val="center"/>
            <w:hideMark/>
          </w:tcPr>
          <w:p w14:paraId="42843FCD" w14:textId="77777777" w:rsidR="00044E13" w:rsidRPr="00044E13" w:rsidRDefault="00044E13" w:rsidP="00044E13">
            <w:pPr>
              <w:jc w:val="center"/>
            </w:pPr>
            <w:r w:rsidRPr="00044E13">
              <w:t>-10.8</w:t>
            </w:r>
          </w:p>
        </w:tc>
      </w:tr>
      <w:tr w:rsidR="00044E13" w:rsidRPr="00044E13" w14:paraId="39A61BB0" w14:textId="77777777" w:rsidTr="00E97DAB">
        <w:trPr>
          <w:trHeight w:val="315"/>
        </w:trPr>
        <w:tc>
          <w:tcPr>
            <w:tcW w:w="735" w:type="dxa"/>
            <w:vMerge/>
            <w:vAlign w:val="center"/>
            <w:hideMark/>
          </w:tcPr>
          <w:p w14:paraId="4E2AF8A8" w14:textId="77777777" w:rsidR="00044E13" w:rsidRPr="00E97DAB" w:rsidRDefault="00044E13" w:rsidP="00044E13">
            <w:pPr>
              <w:jc w:val="center"/>
              <w:rPr>
                <w:b/>
                <w:bCs/>
              </w:rPr>
            </w:pPr>
          </w:p>
        </w:tc>
        <w:tc>
          <w:tcPr>
            <w:tcW w:w="1551" w:type="dxa"/>
            <w:vMerge/>
            <w:vAlign w:val="center"/>
            <w:hideMark/>
          </w:tcPr>
          <w:p w14:paraId="61922E3B" w14:textId="77777777" w:rsidR="00044E13" w:rsidRPr="00E97DAB" w:rsidRDefault="00044E13" w:rsidP="00044E13">
            <w:pPr>
              <w:jc w:val="center"/>
              <w:rPr>
                <w:b/>
                <w:bCs/>
              </w:rPr>
            </w:pPr>
          </w:p>
        </w:tc>
        <w:tc>
          <w:tcPr>
            <w:tcW w:w="992" w:type="dxa"/>
            <w:vMerge/>
            <w:vAlign w:val="center"/>
            <w:hideMark/>
          </w:tcPr>
          <w:p w14:paraId="4004682C" w14:textId="77777777" w:rsidR="00044E13" w:rsidRPr="00E97DAB" w:rsidRDefault="00044E13" w:rsidP="00044E13">
            <w:pPr>
              <w:jc w:val="center"/>
              <w:rPr>
                <w:b/>
                <w:bCs/>
              </w:rPr>
            </w:pPr>
          </w:p>
        </w:tc>
        <w:tc>
          <w:tcPr>
            <w:tcW w:w="1521" w:type="dxa"/>
            <w:vMerge/>
            <w:vAlign w:val="center"/>
            <w:hideMark/>
          </w:tcPr>
          <w:p w14:paraId="041D388E" w14:textId="77777777" w:rsidR="00044E13" w:rsidRPr="00044E13" w:rsidRDefault="00044E13" w:rsidP="00044E13">
            <w:pPr>
              <w:jc w:val="center"/>
            </w:pPr>
          </w:p>
        </w:tc>
        <w:tc>
          <w:tcPr>
            <w:tcW w:w="1621" w:type="dxa"/>
            <w:vMerge/>
            <w:vAlign w:val="center"/>
            <w:hideMark/>
          </w:tcPr>
          <w:p w14:paraId="700F4785" w14:textId="77777777" w:rsidR="00044E13" w:rsidRPr="00044E13" w:rsidRDefault="00044E13" w:rsidP="00044E13">
            <w:pPr>
              <w:jc w:val="center"/>
            </w:pPr>
          </w:p>
        </w:tc>
        <w:tc>
          <w:tcPr>
            <w:tcW w:w="1521" w:type="dxa"/>
            <w:vMerge/>
            <w:vAlign w:val="center"/>
            <w:hideMark/>
          </w:tcPr>
          <w:p w14:paraId="1537B267" w14:textId="77777777" w:rsidR="00044E13" w:rsidRPr="00044E13" w:rsidRDefault="00044E13" w:rsidP="00044E13">
            <w:pPr>
              <w:jc w:val="center"/>
            </w:pPr>
          </w:p>
        </w:tc>
        <w:tc>
          <w:tcPr>
            <w:tcW w:w="1621" w:type="dxa"/>
            <w:vMerge/>
            <w:vAlign w:val="center"/>
            <w:hideMark/>
          </w:tcPr>
          <w:p w14:paraId="14C3E147" w14:textId="77777777" w:rsidR="00044E13" w:rsidRPr="00044E13" w:rsidRDefault="00044E13" w:rsidP="00044E13">
            <w:pPr>
              <w:jc w:val="center"/>
            </w:pPr>
          </w:p>
        </w:tc>
      </w:tr>
      <w:tr w:rsidR="00044E13" w:rsidRPr="00044E13" w14:paraId="2A1FF9F4" w14:textId="77777777" w:rsidTr="00E97DAB">
        <w:trPr>
          <w:trHeight w:val="300"/>
        </w:trPr>
        <w:tc>
          <w:tcPr>
            <w:tcW w:w="735" w:type="dxa"/>
            <w:vMerge/>
            <w:vAlign w:val="center"/>
            <w:hideMark/>
          </w:tcPr>
          <w:p w14:paraId="3480FFF0" w14:textId="77777777" w:rsidR="00044E13" w:rsidRPr="00E97DAB" w:rsidRDefault="00044E13" w:rsidP="00044E13">
            <w:pPr>
              <w:jc w:val="center"/>
              <w:rPr>
                <w:b/>
                <w:bCs/>
              </w:rPr>
            </w:pPr>
          </w:p>
        </w:tc>
        <w:tc>
          <w:tcPr>
            <w:tcW w:w="1551" w:type="dxa"/>
            <w:vMerge/>
            <w:vAlign w:val="center"/>
            <w:hideMark/>
          </w:tcPr>
          <w:p w14:paraId="53E75B39" w14:textId="77777777" w:rsidR="00044E13" w:rsidRPr="00E97DAB" w:rsidRDefault="00044E13" w:rsidP="00044E13">
            <w:pPr>
              <w:jc w:val="center"/>
              <w:rPr>
                <w:b/>
                <w:bCs/>
              </w:rPr>
            </w:pPr>
          </w:p>
        </w:tc>
        <w:tc>
          <w:tcPr>
            <w:tcW w:w="992" w:type="dxa"/>
            <w:vMerge w:val="restart"/>
            <w:noWrap/>
            <w:vAlign w:val="center"/>
            <w:hideMark/>
          </w:tcPr>
          <w:p w14:paraId="6DA38D05" w14:textId="77777777" w:rsidR="00044E13" w:rsidRPr="00E97DAB" w:rsidRDefault="00044E13" w:rsidP="00044E13">
            <w:pPr>
              <w:jc w:val="center"/>
              <w:rPr>
                <w:b/>
                <w:bCs/>
              </w:rPr>
            </w:pPr>
            <w:r w:rsidRPr="00E97DAB">
              <w:rPr>
                <w:b/>
                <w:bCs/>
              </w:rPr>
              <w:t>EPA5</w:t>
            </w:r>
          </w:p>
        </w:tc>
        <w:tc>
          <w:tcPr>
            <w:tcW w:w="1521" w:type="dxa"/>
            <w:vMerge w:val="restart"/>
            <w:noWrap/>
            <w:vAlign w:val="center"/>
            <w:hideMark/>
          </w:tcPr>
          <w:p w14:paraId="3665E790" w14:textId="7BA2E051" w:rsidR="00044E13" w:rsidRPr="00044E13" w:rsidRDefault="00044E13" w:rsidP="00044E13">
            <w:pPr>
              <w:jc w:val="center"/>
            </w:pPr>
          </w:p>
        </w:tc>
        <w:tc>
          <w:tcPr>
            <w:tcW w:w="1621" w:type="dxa"/>
            <w:vMerge w:val="restart"/>
            <w:noWrap/>
            <w:vAlign w:val="center"/>
            <w:hideMark/>
          </w:tcPr>
          <w:p w14:paraId="7E7144C4" w14:textId="77777777" w:rsidR="00044E13" w:rsidRPr="00044E13" w:rsidRDefault="00044E13" w:rsidP="00044E13">
            <w:pPr>
              <w:jc w:val="center"/>
            </w:pPr>
            <w:r w:rsidRPr="00044E13">
              <w:t>-6.8</w:t>
            </w:r>
          </w:p>
        </w:tc>
        <w:tc>
          <w:tcPr>
            <w:tcW w:w="1521" w:type="dxa"/>
            <w:vMerge w:val="restart"/>
            <w:noWrap/>
            <w:vAlign w:val="center"/>
            <w:hideMark/>
          </w:tcPr>
          <w:p w14:paraId="5A682204" w14:textId="32847565" w:rsidR="00044E13" w:rsidRPr="00044E13" w:rsidRDefault="00044E13" w:rsidP="00044E13">
            <w:pPr>
              <w:jc w:val="center"/>
            </w:pPr>
          </w:p>
        </w:tc>
        <w:tc>
          <w:tcPr>
            <w:tcW w:w="1621" w:type="dxa"/>
            <w:vMerge w:val="restart"/>
            <w:noWrap/>
            <w:vAlign w:val="center"/>
            <w:hideMark/>
          </w:tcPr>
          <w:p w14:paraId="67EDD562" w14:textId="77777777" w:rsidR="00044E13" w:rsidRPr="00044E13" w:rsidRDefault="00044E13" w:rsidP="00044E13">
            <w:pPr>
              <w:jc w:val="center"/>
            </w:pPr>
            <w:r w:rsidRPr="00044E13">
              <w:t>-6.05</w:t>
            </w:r>
          </w:p>
        </w:tc>
      </w:tr>
      <w:tr w:rsidR="00044E13" w:rsidRPr="00044E13" w14:paraId="3D535DA4" w14:textId="77777777" w:rsidTr="00E97DAB">
        <w:trPr>
          <w:trHeight w:val="315"/>
        </w:trPr>
        <w:tc>
          <w:tcPr>
            <w:tcW w:w="735" w:type="dxa"/>
            <w:vMerge/>
            <w:vAlign w:val="center"/>
            <w:hideMark/>
          </w:tcPr>
          <w:p w14:paraId="27C4C7F4" w14:textId="77777777" w:rsidR="00044E13" w:rsidRPr="00E97DAB" w:rsidRDefault="00044E13" w:rsidP="00044E13">
            <w:pPr>
              <w:jc w:val="center"/>
              <w:rPr>
                <w:b/>
                <w:bCs/>
              </w:rPr>
            </w:pPr>
          </w:p>
        </w:tc>
        <w:tc>
          <w:tcPr>
            <w:tcW w:w="1551" w:type="dxa"/>
            <w:vMerge/>
            <w:vAlign w:val="center"/>
            <w:hideMark/>
          </w:tcPr>
          <w:p w14:paraId="4337ABF7" w14:textId="77777777" w:rsidR="00044E13" w:rsidRPr="00E97DAB" w:rsidRDefault="00044E13" w:rsidP="00044E13">
            <w:pPr>
              <w:jc w:val="center"/>
              <w:rPr>
                <w:b/>
                <w:bCs/>
              </w:rPr>
            </w:pPr>
          </w:p>
        </w:tc>
        <w:tc>
          <w:tcPr>
            <w:tcW w:w="992" w:type="dxa"/>
            <w:vMerge/>
            <w:vAlign w:val="center"/>
            <w:hideMark/>
          </w:tcPr>
          <w:p w14:paraId="49CCF1C8" w14:textId="77777777" w:rsidR="00044E13" w:rsidRPr="00E97DAB" w:rsidRDefault="00044E13" w:rsidP="00044E13">
            <w:pPr>
              <w:jc w:val="center"/>
              <w:rPr>
                <w:b/>
                <w:bCs/>
              </w:rPr>
            </w:pPr>
          </w:p>
        </w:tc>
        <w:tc>
          <w:tcPr>
            <w:tcW w:w="1521" w:type="dxa"/>
            <w:vMerge/>
            <w:vAlign w:val="center"/>
            <w:hideMark/>
          </w:tcPr>
          <w:p w14:paraId="56645155" w14:textId="77777777" w:rsidR="00044E13" w:rsidRPr="00044E13" w:rsidRDefault="00044E13" w:rsidP="00044E13">
            <w:pPr>
              <w:jc w:val="center"/>
            </w:pPr>
          </w:p>
        </w:tc>
        <w:tc>
          <w:tcPr>
            <w:tcW w:w="1621" w:type="dxa"/>
            <w:vMerge/>
            <w:vAlign w:val="center"/>
            <w:hideMark/>
          </w:tcPr>
          <w:p w14:paraId="61911540" w14:textId="77777777" w:rsidR="00044E13" w:rsidRPr="00044E13" w:rsidRDefault="00044E13" w:rsidP="00044E13">
            <w:pPr>
              <w:jc w:val="center"/>
            </w:pPr>
          </w:p>
        </w:tc>
        <w:tc>
          <w:tcPr>
            <w:tcW w:w="1521" w:type="dxa"/>
            <w:vMerge/>
            <w:vAlign w:val="center"/>
            <w:hideMark/>
          </w:tcPr>
          <w:p w14:paraId="15E91D42" w14:textId="77777777" w:rsidR="00044E13" w:rsidRPr="00044E13" w:rsidRDefault="00044E13" w:rsidP="00044E13">
            <w:pPr>
              <w:jc w:val="center"/>
            </w:pPr>
          </w:p>
        </w:tc>
        <w:tc>
          <w:tcPr>
            <w:tcW w:w="1621" w:type="dxa"/>
            <w:vMerge/>
            <w:vAlign w:val="center"/>
            <w:hideMark/>
          </w:tcPr>
          <w:p w14:paraId="2B141AC2" w14:textId="77777777" w:rsidR="00044E13" w:rsidRPr="00044E13" w:rsidRDefault="00044E13" w:rsidP="00044E13">
            <w:pPr>
              <w:jc w:val="center"/>
            </w:pPr>
          </w:p>
        </w:tc>
      </w:tr>
      <w:tr w:rsidR="00044E13" w:rsidRPr="00044E13" w14:paraId="14F25930" w14:textId="77777777" w:rsidTr="00E97DAB">
        <w:trPr>
          <w:trHeight w:val="300"/>
        </w:trPr>
        <w:tc>
          <w:tcPr>
            <w:tcW w:w="735" w:type="dxa"/>
            <w:vMerge/>
            <w:vAlign w:val="center"/>
            <w:hideMark/>
          </w:tcPr>
          <w:p w14:paraId="423C3C43" w14:textId="77777777" w:rsidR="00044E13" w:rsidRPr="00E97DAB" w:rsidRDefault="00044E13" w:rsidP="00044E13">
            <w:pPr>
              <w:jc w:val="center"/>
              <w:rPr>
                <w:b/>
                <w:bCs/>
              </w:rPr>
            </w:pPr>
          </w:p>
        </w:tc>
        <w:tc>
          <w:tcPr>
            <w:tcW w:w="1551" w:type="dxa"/>
            <w:vMerge/>
            <w:vAlign w:val="center"/>
            <w:hideMark/>
          </w:tcPr>
          <w:p w14:paraId="1BE0AE75" w14:textId="77777777" w:rsidR="00044E13" w:rsidRPr="00E97DAB" w:rsidRDefault="00044E13" w:rsidP="00044E13">
            <w:pPr>
              <w:jc w:val="center"/>
              <w:rPr>
                <w:b/>
                <w:bCs/>
              </w:rPr>
            </w:pPr>
          </w:p>
        </w:tc>
        <w:tc>
          <w:tcPr>
            <w:tcW w:w="992" w:type="dxa"/>
            <w:vMerge w:val="restart"/>
            <w:noWrap/>
            <w:vAlign w:val="center"/>
            <w:hideMark/>
          </w:tcPr>
          <w:p w14:paraId="1591895C" w14:textId="77777777" w:rsidR="00044E13" w:rsidRPr="00E97DAB" w:rsidRDefault="00044E13" w:rsidP="00044E13">
            <w:pPr>
              <w:jc w:val="center"/>
              <w:rPr>
                <w:b/>
                <w:bCs/>
              </w:rPr>
            </w:pPr>
            <w:r w:rsidRPr="00E97DAB">
              <w:rPr>
                <w:b/>
                <w:bCs/>
              </w:rPr>
              <w:t>ETU 30</w:t>
            </w:r>
          </w:p>
        </w:tc>
        <w:tc>
          <w:tcPr>
            <w:tcW w:w="1521" w:type="dxa"/>
            <w:vMerge w:val="restart"/>
            <w:noWrap/>
            <w:vAlign w:val="center"/>
            <w:hideMark/>
          </w:tcPr>
          <w:p w14:paraId="0B4F5382" w14:textId="1E9861CF" w:rsidR="00044E13" w:rsidRPr="00044E13" w:rsidRDefault="00044E13" w:rsidP="00044E13">
            <w:pPr>
              <w:jc w:val="center"/>
            </w:pPr>
          </w:p>
        </w:tc>
        <w:tc>
          <w:tcPr>
            <w:tcW w:w="1621" w:type="dxa"/>
            <w:vMerge w:val="restart"/>
            <w:noWrap/>
            <w:vAlign w:val="center"/>
            <w:hideMark/>
          </w:tcPr>
          <w:p w14:paraId="7D4367D5" w14:textId="77777777" w:rsidR="00044E13" w:rsidRPr="00044E13" w:rsidRDefault="00044E13" w:rsidP="00044E13">
            <w:pPr>
              <w:jc w:val="center"/>
            </w:pPr>
            <w:r w:rsidRPr="00044E13">
              <w:t>-7</w:t>
            </w:r>
          </w:p>
        </w:tc>
        <w:tc>
          <w:tcPr>
            <w:tcW w:w="1521" w:type="dxa"/>
            <w:vMerge w:val="restart"/>
            <w:noWrap/>
            <w:vAlign w:val="center"/>
            <w:hideMark/>
          </w:tcPr>
          <w:p w14:paraId="1DF34CC5" w14:textId="56ED0BED" w:rsidR="00044E13" w:rsidRPr="00044E13" w:rsidRDefault="00044E13" w:rsidP="00044E13">
            <w:pPr>
              <w:jc w:val="center"/>
            </w:pPr>
          </w:p>
        </w:tc>
        <w:tc>
          <w:tcPr>
            <w:tcW w:w="1621" w:type="dxa"/>
            <w:vMerge w:val="restart"/>
            <w:noWrap/>
            <w:vAlign w:val="center"/>
            <w:hideMark/>
          </w:tcPr>
          <w:p w14:paraId="19D4D4BF" w14:textId="77777777" w:rsidR="00044E13" w:rsidRPr="00044E13" w:rsidRDefault="00044E13" w:rsidP="00044E13">
            <w:pPr>
              <w:jc w:val="center"/>
            </w:pPr>
            <w:r w:rsidRPr="00044E13">
              <w:t>-7.3</w:t>
            </w:r>
          </w:p>
        </w:tc>
      </w:tr>
      <w:tr w:rsidR="00044E13" w:rsidRPr="00044E13" w14:paraId="036B518E" w14:textId="77777777" w:rsidTr="00E97DAB">
        <w:trPr>
          <w:trHeight w:val="230"/>
        </w:trPr>
        <w:tc>
          <w:tcPr>
            <w:tcW w:w="735" w:type="dxa"/>
            <w:vMerge/>
            <w:vAlign w:val="center"/>
            <w:hideMark/>
          </w:tcPr>
          <w:p w14:paraId="305449F3" w14:textId="77777777" w:rsidR="00044E13" w:rsidRPr="00E97DAB" w:rsidRDefault="00044E13" w:rsidP="00044E13">
            <w:pPr>
              <w:jc w:val="center"/>
              <w:rPr>
                <w:b/>
                <w:bCs/>
              </w:rPr>
            </w:pPr>
          </w:p>
        </w:tc>
        <w:tc>
          <w:tcPr>
            <w:tcW w:w="1551" w:type="dxa"/>
            <w:vMerge/>
            <w:vAlign w:val="center"/>
            <w:hideMark/>
          </w:tcPr>
          <w:p w14:paraId="2CA5BC01" w14:textId="77777777" w:rsidR="00044E13" w:rsidRPr="00E97DAB" w:rsidRDefault="00044E13" w:rsidP="00044E13">
            <w:pPr>
              <w:jc w:val="center"/>
              <w:rPr>
                <w:b/>
                <w:bCs/>
              </w:rPr>
            </w:pPr>
          </w:p>
        </w:tc>
        <w:tc>
          <w:tcPr>
            <w:tcW w:w="992" w:type="dxa"/>
            <w:vMerge/>
            <w:vAlign w:val="center"/>
            <w:hideMark/>
          </w:tcPr>
          <w:p w14:paraId="6D2A4C33" w14:textId="77777777" w:rsidR="00044E13" w:rsidRPr="00E97DAB" w:rsidRDefault="00044E13" w:rsidP="00044E13">
            <w:pPr>
              <w:jc w:val="center"/>
              <w:rPr>
                <w:b/>
                <w:bCs/>
              </w:rPr>
            </w:pPr>
          </w:p>
        </w:tc>
        <w:tc>
          <w:tcPr>
            <w:tcW w:w="1521" w:type="dxa"/>
            <w:vMerge/>
            <w:vAlign w:val="center"/>
            <w:hideMark/>
          </w:tcPr>
          <w:p w14:paraId="0ABA3891" w14:textId="77777777" w:rsidR="00044E13" w:rsidRPr="00044E13" w:rsidRDefault="00044E13" w:rsidP="00044E13">
            <w:pPr>
              <w:jc w:val="center"/>
            </w:pPr>
          </w:p>
        </w:tc>
        <w:tc>
          <w:tcPr>
            <w:tcW w:w="1621" w:type="dxa"/>
            <w:vMerge/>
            <w:vAlign w:val="center"/>
            <w:hideMark/>
          </w:tcPr>
          <w:p w14:paraId="2518C5DB" w14:textId="77777777" w:rsidR="00044E13" w:rsidRPr="00044E13" w:rsidRDefault="00044E13" w:rsidP="00044E13">
            <w:pPr>
              <w:jc w:val="center"/>
            </w:pPr>
          </w:p>
        </w:tc>
        <w:tc>
          <w:tcPr>
            <w:tcW w:w="1521" w:type="dxa"/>
            <w:vMerge/>
            <w:vAlign w:val="center"/>
            <w:hideMark/>
          </w:tcPr>
          <w:p w14:paraId="426B185B" w14:textId="77777777" w:rsidR="00044E13" w:rsidRPr="00044E13" w:rsidRDefault="00044E13" w:rsidP="00044E13">
            <w:pPr>
              <w:jc w:val="center"/>
            </w:pPr>
          </w:p>
        </w:tc>
        <w:tc>
          <w:tcPr>
            <w:tcW w:w="1621" w:type="dxa"/>
            <w:vMerge/>
            <w:vAlign w:val="center"/>
            <w:hideMark/>
          </w:tcPr>
          <w:p w14:paraId="219244EF" w14:textId="77777777" w:rsidR="00044E13" w:rsidRPr="00044E13" w:rsidRDefault="00044E13" w:rsidP="00044E13">
            <w:pPr>
              <w:jc w:val="center"/>
            </w:pPr>
          </w:p>
        </w:tc>
      </w:tr>
      <w:tr w:rsidR="00044E13" w:rsidRPr="00044E13" w14:paraId="0409A6B9" w14:textId="77777777" w:rsidTr="00E97DAB">
        <w:trPr>
          <w:trHeight w:val="300"/>
        </w:trPr>
        <w:tc>
          <w:tcPr>
            <w:tcW w:w="735" w:type="dxa"/>
            <w:vMerge w:val="restart"/>
            <w:noWrap/>
            <w:vAlign w:val="center"/>
            <w:hideMark/>
          </w:tcPr>
          <w:p w14:paraId="47246810" w14:textId="77777777" w:rsidR="00044E13" w:rsidRPr="00E97DAB" w:rsidRDefault="00044E13" w:rsidP="00044E13">
            <w:pPr>
              <w:jc w:val="center"/>
              <w:rPr>
                <w:b/>
                <w:bCs/>
              </w:rPr>
            </w:pPr>
            <w:r w:rsidRPr="00E97DAB">
              <w:rPr>
                <w:b/>
                <w:bCs/>
              </w:rPr>
              <w:t>Set 2</w:t>
            </w:r>
          </w:p>
        </w:tc>
        <w:tc>
          <w:tcPr>
            <w:tcW w:w="1551" w:type="dxa"/>
            <w:vMerge w:val="restart"/>
            <w:noWrap/>
            <w:vAlign w:val="center"/>
            <w:hideMark/>
          </w:tcPr>
          <w:p w14:paraId="5AB8FF7C" w14:textId="77777777" w:rsidR="00044E13" w:rsidRPr="00E97DAB" w:rsidRDefault="00044E13" w:rsidP="00044E13">
            <w:pPr>
              <w:jc w:val="center"/>
              <w:rPr>
                <w:b/>
                <w:bCs/>
              </w:rPr>
            </w:pPr>
            <w:r w:rsidRPr="00E97DAB">
              <w:rPr>
                <w:b/>
                <w:bCs/>
              </w:rPr>
              <w:t>In Sync</w:t>
            </w:r>
          </w:p>
        </w:tc>
        <w:tc>
          <w:tcPr>
            <w:tcW w:w="992" w:type="dxa"/>
            <w:vMerge w:val="restart"/>
            <w:noWrap/>
            <w:vAlign w:val="center"/>
            <w:hideMark/>
          </w:tcPr>
          <w:p w14:paraId="062E1171" w14:textId="77777777" w:rsidR="00044E13" w:rsidRPr="00E97DAB" w:rsidRDefault="00044E13" w:rsidP="00044E13">
            <w:pPr>
              <w:jc w:val="center"/>
              <w:rPr>
                <w:b/>
                <w:bCs/>
              </w:rPr>
            </w:pPr>
            <w:r w:rsidRPr="00E97DAB">
              <w:rPr>
                <w:b/>
                <w:bCs/>
              </w:rPr>
              <w:t>AWGN</w:t>
            </w:r>
          </w:p>
        </w:tc>
        <w:tc>
          <w:tcPr>
            <w:tcW w:w="1521" w:type="dxa"/>
            <w:vMerge w:val="restart"/>
            <w:noWrap/>
            <w:vAlign w:val="center"/>
            <w:hideMark/>
          </w:tcPr>
          <w:p w14:paraId="305FC3EA" w14:textId="77777777" w:rsidR="00044E13" w:rsidRPr="00044E13" w:rsidRDefault="00044E13" w:rsidP="00044E13">
            <w:pPr>
              <w:jc w:val="center"/>
            </w:pPr>
            <w:r w:rsidRPr="00044E13">
              <w:t>-8.75</w:t>
            </w:r>
          </w:p>
        </w:tc>
        <w:tc>
          <w:tcPr>
            <w:tcW w:w="1621" w:type="dxa"/>
            <w:vMerge w:val="restart"/>
            <w:noWrap/>
            <w:vAlign w:val="center"/>
            <w:hideMark/>
          </w:tcPr>
          <w:p w14:paraId="64EBB3C2" w14:textId="5EEF791C" w:rsidR="00044E13" w:rsidRPr="00044E13" w:rsidRDefault="00044E13" w:rsidP="00044E13">
            <w:pPr>
              <w:jc w:val="center"/>
            </w:pPr>
          </w:p>
        </w:tc>
        <w:tc>
          <w:tcPr>
            <w:tcW w:w="1521" w:type="dxa"/>
            <w:vMerge w:val="restart"/>
            <w:noWrap/>
            <w:vAlign w:val="center"/>
            <w:hideMark/>
          </w:tcPr>
          <w:p w14:paraId="415C0BD1" w14:textId="77777777" w:rsidR="00044E13" w:rsidRPr="00044E13" w:rsidRDefault="00044E13" w:rsidP="00044E13">
            <w:pPr>
              <w:jc w:val="center"/>
            </w:pPr>
            <w:r w:rsidRPr="00044E13">
              <w:t>-8.2</w:t>
            </w:r>
          </w:p>
        </w:tc>
        <w:tc>
          <w:tcPr>
            <w:tcW w:w="1621" w:type="dxa"/>
            <w:vMerge w:val="restart"/>
            <w:noWrap/>
            <w:vAlign w:val="center"/>
            <w:hideMark/>
          </w:tcPr>
          <w:p w14:paraId="033E31D0" w14:textId="2406043C" w:rsidR="00044E13" w:rsidRPr="00044E13" w:rsidRDefault="00044E13" w:rsidP="00044E13">
            <w:pPr>
              <w:jc w:val="center"/>
            </w:pPr>
          </w:p>
        </w:tc>
      </w:tr>
      <w:tr w:rsidR="00044E13" w:rsidRPr="00044E13" w14:paraId="481D986D" w14:textId="77777777" w:rsidTr="00E97DAB">
        <w:trPr>
          <w:trHeight w:val="230"/>
        </w:trPr>
        <w:tc>
          <w:tcPr>
            <w:tcW w:w="735" w:type="dxa"/>
            <w:vMerge/>
            <w:vAlign w:val="center"/>
            <w:hideMark/>
          </w:tcPr>
          <w:p w14:paraId="014DB67E" w14:textId="77777777" w:rsidR="00044E13" w:rsidRPr="00E97DAB" w:rsidRDefault="00044E13" w:rsidP="00044E13">
            <w:pPr>
              <w:jc w:val="center"/>
              <w:rPr>
                <w:b/>
                <w:bCs/>
              </w:rPr>
            </w:pPr>
          </w:p>
        </w:tc>
        <w:tc>
          <w:tcPr>
            <w:tcW w:w="1551" w:type="dxa"/>
            <w:vMerge/>
            <w:vAlign w:val="center"/>
            <w:hideMark/>
          </w:tcPr>
          <w:p w14:paraId="1D5EBB7C" w14:textId="77777777" w:rsidR="00044E13" w:rsidRPr="00E97DAB" w:rsidRDefault="00044E13" w:rsidP="00044E13">
            <w:pPr>
              <w:jc w:val="center"/>
              <w:rPr>
                <w:b/>
                <w:bCs/>
              </w:rPr>
            </w:pPr>
          </w:p>
        </w:tc>
        <w:tc>
          <w:tcPr>
            <w:tcW w:w="992" w:type="dxa"/>
            <w:vMerge/>
            <w:vAlign w:val="center"/>
            <w:hideMark/>
          </w:tcPr>
          <w:p w14:paraId="564B45B6" w14:textId="77777777" w:rsidR="00044E13" w:rsidRPr="00E97DAB" w:rsidRDefault="00044E13" w:rsidP="00044E13">
            <w:pPr>
              <w:jc w:val="center"/>
              <w:rPr>
                <w:b/>
                <w:bCs/>
              </w:rPr>
            </w:pPr>
          </w:p>
        </w:tc>
        <w:tc>
          <w:tcPr>
            <w:tcW w:w="1521" w:type="dxa"/>
            <w:vMerge/>
            <w:vAlign w:val="center"/>
            <w:hideMark/>
          </w:tcPr>
          <w:p w14:paraId="20BE4860" w14:textId="77777777" w:rsidR="00044E13" w:rsidRPr="00044E13" w:rsidRDefault="00044E13" w:rsidP="00044E13">
            <w:pPr>
              <w:jc w:val="center"/>
            </w:pPr>
          </w:p>
        </w:tc>
        <w:tc>
          <w:tcPr>
            <w:tcW w:w="1621" w:type="dxa"/>
            <w:vMerge/>
            <w:vAlign w:val="center"/>
            <w:hideMark/>
          </w:tcPr>
          <w:p w14:paraId="3EEB4039" w14:textId="77777777" w:rsidR="00044E13" w:rsidRPr="00044E13" w:rsidRDefault="00044E13" w:rsidP="00044E13">
            <w:pPr>
              <w:jc w:val="center"/>
            </w:pPr>
          </w:p>
        </w:tc>
        <w:tc>
          <w:tcPr>
            <w:tcW w:w="1521" w:type="dxa"/>
            <w:vMerge/>
            <w:vAlign w:val="center"/>
            <w:hideMark/>
          </w:tcPr>
          <w:p w14:paraId="620BB122" w14:textId="77777777" w:rsidR="00044E13" w:rsidRPr="00044E13" w:rsidRDefault="00044E13" w:rsidP="00044E13">
            <w:pPr>
              <w:jc w:val="center"/>
            </w:pPr>
          </w:p>
        </w:tc>
        <w:tc>
          <w:tcPr>
            <w:tcW w:w="1621" w:type="dxa"/>
            <w:vMerge/>
            <w:vAlign w:val="center"/>
            <w:hideMark/>
          </w:tcPr>
          <w:p w14:paraId="75974ACD" w14:textId="77777777" w:rsidR="00044E13" w:rsidRPr="00044E13" w:rsidRDefault="00044E13" w:rsidP="00044E13">
            <w:pPr>
              <w:jc w:val="center"/>
            </w:pPr>
          </w:p>
        </w:tc>
      </w:tr>
      <w:tr w:rsidR="00044E13" w:rsidRPr="00044E13" w14:paraId="6C7CC236" w14:textId="77777777" w:rsidTr="00E97DAB">
        <w:trPr>
          <w:trHeight w:val="300"/>
        </w:trPr>
        <w:tc>
          <w:tcPr>
            <w:tcW w:w="735" w:type="dxa"/>
            <w:vMerge/>
            <w:vAlign w:val="center"/>
            <w:hideMark/>
          </w:tcPr>
          <w:p w14:paraId="326D747A" w14:textId="77777777" w:rsidR="00044E13" w:rsidRPr="00E97DAB" w:rsidRDefault="00044E13" w:rsidP="00044E13">
            <w:pPr>
              <w:jc w:val="center"/>
              <w:rPr>
                <w:b/>
                <w:bCs/>
              </w:rPr>
            </w:pPr>
          </w:p>
        </w:tc>
        <w:tc>
          <w:tcPr>
            <w:tcW w:w="1551" w:type="dxa"/>
            <w:vMerge/>
            <w:vAlign w:val="center"/>
            <w:hideMark/>
          </w:tcPr>
          <w:p w14:paraId="2C1A2EDC" w14:textId="77777777" w:rsidR="00044E13" w:rsidRPr="00E97DAB" w:rsidRDefault="00044E13" w:rsidP="00044E13">
            <w:pPr>
              <w:jc w:val="center"/>
              <w:rPr>
                <w:b/>
                <w:bCs/>
              </w:rPr>
            </w:pPr>
          </w:p>
        </w:tc>
        <w:tc>
          <w:tcPr>
            <w:tcW w:w="992" w:type="dxa"/>
            <w:vMerge w:val="restart"/>
            <w:noWrap/>
            <w:vAlign w:val="center"/>
            <w:hideMark/>
          </w:tcPr>
          <w:p w14:paraId="03846CCA" w14:textId="77777777" w:rsidR="00044E13" w:rsidRPr="00E97DAB" w:rsidRDefault="00044E13" w:rsidP="00044E13">
            <w:pPr>
              <w:jc w:val="center"/>
              <w:rPr>
                <w:b/>
                <w:bCs/>
              </w:rPr>
            </w:pPr>
            <w:r w:rsidRPr="00E97DAB">
              <w:rPr>
                <w:b/>
                <w:bCs/>
              </w:rPr>
              <w:t>EPA5</w:t>
            </w:r>
          </w:p>
        </w:tc>
        <w:tc>
          <w:tcPr>
            <w:tcW w:w="1521" w:type="dxa"/>
            <w:vMerge w:val="restart"/>
            <w:noWrap/>
            <w:vAlign w:val="center"/>
            <w:hideMark/>
          </w:tcPr>
          <w:p w14:paraId="0A4E4413" w14:textId="77777777" w:rsidR="00044E13" w:rsidRPr="00044E13" w:rsidRDefault="00044E13" w:rsidP="00044E13">
            <w:pPr>
              <w:jc w:val="center"/>
            </w:pPr>
            <w:r w:rsidRPr="00044E13">
              <w:t>-0.5</w:t>
            </w:r>
          </w:p>
        </w:tc>
        <w:tc>
          <w:tcPr>
            <w:tcW w:w="1621" w:type="dxa"/>
            <w:vMerge w:val="restart"/>
            <w:noWrap/>
            <w:vAlign w:val="center"/>
            <w:hideMark/>
          </w:tcPr>
          <w:p w14:paraId="77963356" w14:textId="15DD3C34" w:rsidR="00044E13" w:rsidRPr="00044E13" w:rsidRDefault="00044E13" w:rsidP="00044E13">
            <w:pPr>
              <w:jc w:val="center"/>
            </w:pPr>
          </w:p>
        </w:tc>
        <w:tc>
          <w:tcPr>
            <w:tcW w:w="1521" w:type="dxa"/>
            <w:vMerge w:val="restart"/>
            <w:noWrap/>
            <w:vAlign w:val="center"/>
            <w:hideMark/>
          </w:tcPr>
          <w:p w14:paraId="583C7169" w14:textId="77777777" w:rsidR="00044E13" w:rsidRPr="00044E13" w:rsidRDefault="00044E13" w:rsidP="00044E13">
            <w:pPr>
              <w:jc w:val="center"/>
            </w:pPr>
            <w:r w:rsidRPr="00044E13">
              <w:t>-0.2</w:t>
            </w:r>
          </w:p>
        </w:tc>
        <w:tc>
          <w:tcPr>
            <w:tcW w:w="1621" w:type="dxa"/>
            <w:vMerge w:val="restart"/>
            <w:noWrap/>
            <w:vAlign w:val="center"/>
            <w:hideMark/>
          </w:tcPr>
          <w:p w14:paraId="21D7BD10" w14:textId="635B5887" w:rsidR="00044E13" w:rsidRPr="00044E13" w:rsidRDefault="00044E13" w:rsidP="00044E13">
            <w:pPr>
              <w:jc w:val="center"/>
            </w:pPr>
          </w:p>
        </w:tc>
      </w:tr>
      <w:tr w:rsidR="00044E13" w:rsidRPr="00044E13" w14:paraId="50E41F31" w14:textId="77777777" w:rsidTr="00E97DAB">
        <w:trPr>
          <w:trHeight w:val="230"/>
        </w:trPr>
        <w:tc>
          <w:tcPr>
            <w:tcW w:w="735" w:type="dxa"/>
            <w:vMerge/>
            <w:vAlign w:val="center"/>
            <w:hideMark/>
          </w:tcPr>
          <w:p w14:paraId="093382B0" w14:textId="77777777" w:rsidR="00044E13" w:rsidRPr="00E97DAB" w:rsidRDefault="00044E13" w:rsidP="00044E13">
            <w:pPr>
              <w:jc w:val="center"/>
              <w:rPr>
                <w:b/>
                <w:bCs/>
              </w:rPr>
            </w:pPr>
          </w:p>
        </w:tc>
        <w:tc>
          <w:tcPr>
            <w:tcW w:w="1551" w:type="dxa"/>
            <w:vMerge/>
            <w:vAlign w:val="center"/>
            <w:hideMark/>
          </w:tcPr>
          <w:p w14:paraId="1829512A" w14:textId="77777777" w:rsidR="00044E13" w:rsidRPr="00E97DAB" w:rsidRDefault="00044E13" w:rsidP="00044E13">
            <w:pPr>
              <w:jc w:val="center"/>
              <w:rPr>
                <w:b/>
                <w:bCs/>
              </w:rPr>
            </w:pPr>
          </w:p>
        </w:tc>
        <w:tc>
          <w:tcPr>
            <w:tcW w:w="992" w:type="dxa"/>
            <w:vMerge/>
            <w:vAlign w:val="center"/>
            <w:hideMark/>
          </w:tcPr>
          <w:p w14:paraId="041B66B8" w14:textId="77777777" w:rsidR="00044E13" w:rsidRPr="00E97DAB" w:rsidRDefault="00044E13" w:rsidP="00044E13">
            <w:pPr>
              <w:jc w:val="center"/>
              <w:rPr>
                <w:b/>
                <w:bCs/>
              </w:rPr>
            </w:pPr>
          </w:p>
        </w:tc>
        <w:tc>
          <w:tcPr>
            <w:tcW w:w="1521" w:type="dxa"/>
            <w:vMerge/>
            <w:vAlign w:val="center"/>
            <w:hideMark/>
          </w:tcPr>
          <w:p w14:paraId="2A4045A3" w14:textId="77777777" w:rsidR="00044E13" w:rsidRPr="00044E13" w:rsidRDefault="00044E13" w:rsidP="00044E13">
            <w:pPr>
              <w:jc w:val="center"/>
            </w:pPr>
          </w:p>
        </w:tc>
        <w:tc>
          <w:tcPr>
            <w:tcW w:w="1621" w:type="dxa"/>
            <w:vMerge/>
            <w:vAlign w:val="center"/>
            <w:hideMark/>
          </w:tcPr>
          <w:p w14:paraId="7EBC38CE" w14:textId="77777777" w:rsidR="00044E13" w:rsidRPr="00044E13" w:rsidRDefault="00044E13" w:rsidP="00044E13">
            <w:pPr>
              <w:jc w:val="center"/>
            </w:pPr>
          </w:p>
        </w:tc>
        <w:tc>
          <w:tcPr>
            <w:tcW w:w="1521" w:type="dxa"/>
            <w:vMerge/>
            <w:vAlign w:val="center"/>
            <w:hideMark/>
          </w:tcPr>
          <w:p w14:paraId="15DC38B1" w14:textId="77777777" w:rsidR="00044E13" w:rsidRPr="00044E13" w:rsidRDefault="00044E13" w:rsidP="00044E13">
            <w:pPr>
              <w:jc w:val="center"/>
            </w:pPr>
          </w:p>
        </w:tc>
        <w:tc>
          <w:tcPr>
            <w:tcW w:w="1621" w:type="dxa"/>
            <w:vMerge/>
            <w:vAlign w:val="center"/>
            <w:hideMark/>
          </w:tcPr>
          <w:p w14:paraId="3C778989" w14:textId="77777777" w:rsidR="00044E13" w:rsidRPr="00044E13" w:rsidRDefault="00044E13" w:rsidP="00044E13">
            <w:pPr>
              <w:jc w:val="center"/>
            </w:pPr>
          </w:p>
        </w:tc>
      </w:tr>
      <w:tr w:rsidR="00044E13" w:rsidRPr="00044E13" w14:paraId="390AA5EB" w14:textId="77777777" w:rsidTr="00E97DAB">
        <w:trPr>
          <w:trHeight w:val="300"/>
        </w:trPr>
        <w:tc>
          <w:tcPr>
            <w:tcW w:w="735" w:type="dxa"/>
            <w:vMerge/>
            <w:vAlign w:val="center"/>
            <w:hideMark/>
          </w:tcPr>
          <w:p w14:paraId="5A8D6D25" w14:textId="77777777" w:rsidR="00044E13" w:rsidRPr="00E97DAB" w:rsidRDefault="00044E13" w:rsidP="00044E13">
            <w:pPr>
              <w:jc w:val="center"/>
              <w:rPr>
                <w:b/>
                <w:bCs/>
              </w:rPr>
            </w:pPr>
          </w:p>
        </w:tc>
        <w:tc>
          <w:tcPr>
            <w:tcW w:w="1551" w:type="dxa"/>
            <w:vMerge/>
            <w:vAlign w:val="center"/>
            <w:hideMark/>
          </w:tcPr>
          <w:p w14:paraId="7EA1162E" w14:textId="77777777" w:rsidR="00044E13" w:rsidRPr="00E97DAB" w:rsidRDefault="00044E13" w:rsidP="00044E13">
            <w:pPr>
              <w:jc w:val="center"/>
              <w:rPr>
                <w:b/>
                <w:bCs/>
              </w:rPr>
            </w:pPr>
          </w:p>
        </w:tc>
        <w:tc>
          <w:tcPr>
            <w:tcW w:w="992" w:type="dxa"/>
            <w:vMerge w:val="restart"/>
            <w:noWrap/>
            <w:vAlign w:val="center"/>
            <w:hideMark/>
          </w:tcPr>
          <w:p w14:paraId="04DCD894" w14:textId="77777777" w:rsidR="00044E13" w:rsidRPr="00E97DAB" w:rsidRDefault="00044E13" w:rsidP="00044E13">
            <w:pPr>
              <w:jc w:val="center"/>
              <w:rPr>
                <w:b/>
                <w:bCs/>
              </w:rPr>
            </w:pPr>
            <w:r w:rsidRPr="00E97DAB">
              <w:rPr>
                <w:b/>
                <w:bCs/>
              </w:rPr>
              <w:t>ETU 30</w:t>
            </w:r>
          </w:p>
        </w:tc>
        <w:tc>
          <w:tcPr>
            <w:tcW w:w="1521" w:type="dxa"/>
            <w:vMerge w:val="restart"/>
            <w:noWrap/>
            <w:vAlign w:val="center"/>
            <w:hideMark/>
          </w:tcPr>
          <w:p w14:paraId="276D4E9A" w14:textId="77777777" w:rsidR="00044E13" w:rsidRPr="00044E13" w:rsidRDefault="00044E13" w:rsidP="00044E13">
            <w:pPr>
              <w:jc w:val="center"/>
            </w:pPr>
            <w:r w:rsidRPr="00044E13">
              <w:t>-2.4</w:t>
            </w:r>
          </w:p>
        </w:tc>
        <w:tc>
          <w:tcPr>
            <w:tcW w:w="1621" w:type="dxa"/>
            <w:vMerge w:val="restart"/>
            <w:noWrap/>
            <w:vAlign w:val="center"/>
            <w:hideMark/>
          </w:tcPr>
          <w:p w14:paraId="276D4390" w14:textId="42601161" w:rsidR="00044E13" w:rsidRPr="00044E13" w:rsidRDefault="00044E13" w:rsidP="00044E13">
            <w:pPr>
              <w:jc w:val="center"/>
            </w:pPr>
          </w:p>
        </w:tc>
        <w:tc>
          <w:tcPr>
            <w:tcW w:w="1521" w:type="dxa"/>
            <w:vMerge w:val="restart"/>
            <w:noWrap/>
            <w:vAlign w:val="center"/>
            <w:hideMark/>
          </w:tcPr>
          <w:p w14:paraId="25C5A815" w14:textId="77777777" w:rsidR="00044E13" w:rsidRPr="00044E13" w:rsidRDefault="00044E13" w:rsidP="00044E13">
            <w:pPr>
              <w:jc w:val="center"/>
            </w:pPr>
            <w:r w:rsidRPr="00044E13">
              <w:t>-2.7</w:t>
            </w:r>
          </w:p>
        </w:tc>
        <w:tc>
          <w:tcPr>
            <w:tcW w:w="1621" w:type="dxa"/>
            <w:vMerge w:val="restart"/>
            <w:noWrap/>
            <w:vAlign w:val="center"/>
            <w:hideMark/>
          </w:tcPr>
          <w:p w14:paraId="2ACDED05" w14:textId="7A878403" w:rsidR="00044E13" w:rsidRPr="00044E13" w:rsidRDefault="00044E13" w:rsidP="00044E13">
            <w:pPr>
              <w:jc w:val="center"/>
            </w:pPr>
          </w:p>
        </w:tc>
      </w:tr>
      <w:tr w:rsidR="00044E13" w:rsidRPr="00044E13" w14:paraId="1EAC62BD" w14:textId="77777777" w:rsidTr="00E97DAB">
        <w:trPr>
          <w:trHeight w:val="230"/>
        </w:trPr>
        <w:tc>
          <w:tcPr>
            <w:tcW w:w="735" w:type="dxa"/>
            <w:vMerge/>
            <w:vAlign w:val="center"/>
            <w:hideMark/>
          </w:tcPr>
          <w:p w14:paraId="688BFEB0" w14:textId="77777777" w:rsidR="00044E13" w:rsidRPr="00E97DAB" w:rsidRDefault="00044E13" w:rsidP="00044E13">
            <w:pPr>
              <w:jc w:val="center"/>
              <w:rPr>
                <w:b/>
                <w:bCs/>
              </w:rPr>
            </w:pPr>
          </w:p>
        </w:tc>
        <w:tc>
          <w:tcPr>
            <w:tcW w:w="1551" w:type="dxa"/>
            <w:vMerge/>
            <w:vAlign w:val="center"/>
            <w:hideMark/>
          </w:tcPr>
          <w:p w14:paraId="5DB6895E" w14:textId="77777777" w:rsidR="00044E13" w:rsidRPr="00E97DAB" w:rsidRDefault="00044E13" w:rsidP="00044E13">
            <w:pPr>
              <w:jc w:val="center"/>
              <w:rPr>
                <w:b/>
                <w:bCs/>
              </w:rPr>
            </w:pPr>
          </w:p>
        </w:tc>
        <w:tc>
          <w:tcPr>
            <w:tcW w:w="992" w:type="dxa"/>
            <w:vMerge/>
            <w:vAlign w:val="center"/>
            <w:hideMark/>
          </w:tcPr>
          <w:p w14:paraId="3EC0B669" w14:textId="77777777" w:rsidR="00044E13" w:rsidRPr="00E97DAB" w:rsidRDefault="00044E13" w:rsidP="00044E13">
            <w:pPr>
              <w:jc w:val="center"/>
              <w:rPr>
                <w:b/>
                <w:bCs/>
              </w:rPr>
            </w:pPr>
          </w:p>
        </w:tc>
        <w:tc>
          <w:tcPr>
            <w:tcW w:w="1521" w:type="dxa"/>
            <w:vMerge/>
            <w:vAlign w:val="center"/>
            <w:hideMark/>
          </w:tcPr>
          <w:p w14:paraId="0222BD21" w14:textId="77777777" w:rsidR="00044E13" w:rsidRPr="00044E13" w:rsidRDefault="00044E13" w:rsidP="00044E13">
            <w:pPr>
              <w:jc w:val="center"/>
            </w:pPr>
          </w:p>
        </w:tc>
        <w:tc>
          <w:tcPr>
            <w:tcW w:w="1621" w:type="dxa"/>
            <w:vMerge/>
            <w:vAlign w:val="center"/>
            <w:hideMark/>
          </w:tcPr>
          <w:p w14:paraId="09BE4C72" w14:textId="77777777" w:rsidR="00044E13" w:rsidRPr="00044E13" w:rsidRDefault="00044E13" w:rsidP="00044E13">
            <w:pPr>
              <w:jc w:val="center"/>
            </w:pPr>
          </w:p>
        </w:tc>
        <w:tc>
          <w:tcPr>
            <w:tcW w:w="1521" w:type="dxa"/>
            <w:vMerge/>
            <w:vAlign w:val="center"/>
            <w:hideMark/>
          </w:tcPr>
          <w:p w14:paraId="64876065" w14:textId="77777777" w:rsidR="00044E13" w:rsidRPr="00044E13" w:rsidRDefault="00044E13" w:rsidP="00044E13">
            <w:pPr>
              <w:jc w:val="center"/>
            </w:pPr>
          </w:p>
        </w:tc>
        <w:tc>
          <w:tcPr>
            <w:tcW w:w="1621" w:type="dxa"/>
            <w:vMerge/>
            <w:vAlign w:val="center"/>
            <w:hideMark/>
          </w:tcPr>
          <w:p w14:paraId="3889EF41" w14:textId="77777777" w:rsidR="00044E13" w:rsidRPr="00044E13" w:rsidRDefault="00044E13" w:rsidP="00044E13">
            <w:pPr>
              <w:jc w:val="center"/>
            </w:pPr>
          </w:p>
        </w:tc>
      </w:tr>
      <w:tr w:rsidR="00044E13" w:rsidRPr="00044E13" w14:paraId="733F2246" w14:textId="77777777" w:rsidTr="00E97DAB">
        <w:trPr>
          <w:trHeight w:val="300"/>
        </w:trPr>
        <w:tc>
          <w:tcPr>
            <w:tcW w:w="735" w:type="dxa"/>
            <w:vMerge/>
            <w:vAlign w:val="center"/>
            <w:hideMark/>
          </w:tcPr>
          <w:p w14:paraId="5654A322" w14:textId="77777777" w:rsidR="00044E13" w:rsidRPr="00E97DAB" w:rsidRDefault="00044E13" w:rsidP="00044E13">
            <w:pPr>
              <w:jc w:val="center"/>
              <w:rPr>
                <w:b/>
                <w:bCs/>
              </w:rPr>
            </w:pPr>
          </w:p>
        </w:tc>
        <w:tc>
          <w:tcPr>
            <w:tcW w:w="1551" w:type="dxa"/>
            <w:vMerge w:val="restart"/>
            <w:noWrap/>
            <w:vAlign w:val="center"/>
            <w:hideMark/>
          </w:tcPr>
          <w:p w14:paraId="08032B38" w14:textId="77777777" w:rsidR="00044E13" w:rsidRPr="00E97DAB" w:rsidRDefault="00044E13" w:rsidP="00044E13">
            <w:pPr>
              <w:jc w:val="center"/>
              <w:rPr>
                <w:b/>
                <w:bCs/>
              </w:rPr>
            </w:pPr>
            <w:r w:rsidRPr="00E97DAB">
              <w:rPr>
                <w:b/>
                <w:bCs/>
              </w:rPr>
              <w:t>Out of Sync</w:t>
            </w:r>
          </w:p>
        </w:tc>
        <w:tc>
          <w:tcPr>
            <w:tcW w:w="992" w:type="dxa"/>
            <w:vMerge w:val="restart"/>
            <w:noWrap/>
            <w:vAlign w:val="center"/>
            <w:hideMark/>
          </w:tcPr>
          <w:p w14:paraId="7C9DAAFA" w14:textId="77777777" w:rsidR="00044E13" w:rsidRPr="00E97DAB" w:rsidRDefault="00044E13" w:rsidP="00044E13">
            <w:pPr>
              <w:jc w:val="center"/>
              <w:rPr>
                <w:b/>
                <w:bCs/>
              </w:rPr>
            </w:pPr>
            <w:r w:rsidRPr="00E97DAB">
              <w:rPr>
                <w:b/>
                <w:bCs/>
              </w:rPr>
              <w:t>AWGN</w:t>
            </w:r>
          </w:p>
        </w:tc>
        <w:tc>
          <w:tcPr>
            <w:tcW w:w="1521" w:type="dxa"/>
            <w:vMerge w:val="restart"/>
            <w:noWrap/>
            <w:vAlign w:val="center"/>
            <w:hideMark/>
          </w:tcPr>
          <w:p w14:paraId="47B53C65" w14:textId="3BE055C2" w:rsidR="00044E13" w:rsidRPr="00044E13" w:rsidRDefault="00044E13" w:rsidP="00044E13">
            <w:pPr>
              <w:jc w:val="center"/>
            </w:pPr>
          </w:p>
        </w:tc>
        <w:tc>
          <w:tcPr>
            <w:tcW w:w="1621" w:type="dxa"/>
            <w:vMerge w:val="restart"/>
            <w:noWrap/>
            <w:vAlign w:val="center"/>
            <w:hideMark/>
          </w:tcPr>
          <w:p w14:paraId="0EDAC709" w14:textId="77777777" w:rsidR="00044E13" w:rsidRPr="00044E13" w:rsidRDefault="00044E13" w:rsidP="00044E13">
            <w:pPr>
              <w:jc w:val="center"/>
            </w:pPr>
            <w:r w:rsidRPr="00044E13">
              <w:t>-14.8</w:t>
            </w:r>
          </w:p>
        </w:tc>
        <w:tc>
          <w:tcPr>
            <w:tcW w:w="1521" w:type="dxa"/>
            <w:vMerge w:val="restart"/>
            <w:noWrap/>
            <w:vAlign w:val="center"/>
            <w:hideMark/>
          </w:tcPr>
          <w:p w14:paraId="7A125DA9" w14:textId="2846D842" w:rsidR="00044E13" w:rsidRPr="00044E13" w:rsidRDefault="00044E13" w:rsidP="00044E13">
            <w:pPr>
              <w:jc w:val="center"/>
            </w:pPr>
          </w:p>
        </w:tc>
        <w:tc>
          <w:tcPr>
            <w:tcW w:w="1621" w:type="dxa"/>
            <w:vMerge w:val="restart"/>
            <w:noWrap/>
            <w:vAlign w:val="center"/>
            <w:hideMark/>
          </w:tcPr>
          <w:p w14:paraId="2DA021D8" w14:textId="77777777" w:rsidR="00044E13" w:rsidRPr="00044E13" w:rsidRDefault="00044E13" w:rsidP="00044E13">
            <w:pPr>
              <w:jc w:val="center"/>
            </w:pPr>
            <w:r w:rsidRPr="00044E13">
              <w:t>-13</w:t>
            </w:r>
          </w:p>
        </w:tc>
      </w:tr>
      <w:tr w:rsidR="00044E13" w:rsidRPr="00044E13" w14:paraId="2B13D255" w14:textId="77777777" w:rsidTr="00E97DAB">
        <w:trPr>
          <w:trHeight w:val="230"/>
        </w:trPr>
        <w:tc>
          <w:tcPr>
            <w:tcW w:w="735" w:type="dxa"/>
            <w:vMerge/>
            <w:vAlign w:val="center"/>
            <w:hideMark/>
          </w:tcPr>
          <w:p w14:paraId="5812CA38" w14:textId="77777777" w:rsidR="00044E13" w:rsidRPr="00E97DAB" w:rsidRDefault="00044E13" w:rsidP="00044E13">
            <w:pPr>
              <w:jc w:val="center"/>
              <w:rPr>
                <w:b/>
                <w:bCs/>
              </w:rPr>
            </w:pPr>
          </w:p>
        </w:tc>
        <w:tc>
          <w:tcPr>
            <w:tcW w:w="1551" w:type="dxa"/>
            <w:vMerge/>
            <w:vAlign w:val="center"/>
            <w:hideMark/>
          </w:tcPr>
          <w:p w14:paraId="63E4AAAC" w14:textId="77777777" w:rsidR="00044E13" w:rsidRPr="00E97DAB" w:rsidRDefault="00044E13" w:rsidP="00044E13">
            <w:pPr>
              <w:jc w:val="center"/>
              <w:rPr>
                <w:b/>
                <w:bCs/>
              </w:rPr>
            </w:pPr>
          </w:p>
        </w:tc>
        <w:tc>
          <w:tcPr>
            <w:tcW w:w="992" w:type="dxa"/>
            <w:vMerge/>
            <w:vAlign w:val="center"/>
            <w:hideMark/>
          </w:tcPr>
          <w:p w14:paraId="56746AA4" w14:textId="77777777" w:rsidR="00044E13" w:rsidRPr="00E97DAB" w:rsidRDefault="00044E13" w:rsidP="00044E13">
            <w:pPr>
              <w:jc w:val="center"/>
              <w:rPr>
                <w:b/>
                <w:bCs/>
              </w:rPr>
            </w:pPr>
          </w:p>
        </w:tc>
        <w:tc>
          <w:tcPr>
            <w:tcW w:w="1521" w:type="dxa"/>
            <w:vMerge/>
            <w:vAlign w:val="center"/>
            <w:hideMark/>
          </w:tcPr>
          <w:p w14:paraId="4B2BED78" w14:textId="77777777" w:rsidR="00044E13" w:rsidRPr="00044E13" w:rsidRDefault="00044E13" w:rsidP="00044E13">
            <w:pPr>
              <w:jc w:val="center"/>
            </w:pPr>
          </w:p>
        </w:tc>
        <w:tc>
          <w:tcPr>
            <w:tcW w:w="1621" w:type="dxa"/>
            <w:vMerge/>
            <w:vAlign w:val="center"/>
            <w:hideMark/>
          </w:tcPr>
          <w:p w14:paraId="6F41F0E7" w14:textId="77777777" w:rsidR="00044E13" w:rsidRPr="00044E13" w:rsidRDefault="00044E13" w:rsidP="00044E13">
            <w:pPr>
              <w:jc w:val="center"/>
            </w:pPr>
          </w:p>
        </w:tc>
        <w:tc>
          <w:tcPr>
            <w:tcW w:w="1521" w:type="dxa"/>
            <w:vMerge/>
            <w:vAlign w:val="center"/>
            <w:hideMark/>
          </w:tcPr>
          <w:p w14:paraId="4FC3C5BA" w14:textId="77777777" w:rsidR="00044E13" w:rsidRPr="00044E13" w:rsidRDefault="00044E13" w:rsidP="00044E13">
            <w:pPr>
              <w:jc w:val="center"/>
            </w:pPr>
          </w:p>
        </w:tc>
        <w:tc>
          <w:tcPr>
            <w:tcW w:w="1621" w:type="dxa"/>
            <w:vMerge/>
            <w:vAlign w:val="center"/>
            <w:hideMark/>
          </w:tcPr>
          <w:p w14:paraId="24855B7F" w14:textId="77777777" w:rsidR="00044E13" w:rsidRPr="00044E13" w:rsidRDefault="00044E13" w:rsidP="00044E13">
            <w:pPr>
              <w:jc w:val="center"/>
            </w:pPr>
          </w:p>
        </w:tc>
      </w:tr>
      <w:tr w:rsidR="00044E13" w:rsidRPr="00044E13" w14:paraId="79671E56" w14:textId="77777777" w:rsidTr="00E97DAB">
        <w:trPr>
          <w:trHeight w:val="300"/>
        </w:trPr>
        <w:tc>
          <w:tcPr>
            <w:tcW w:w="735" w:type="dxa"/>
            <w:vMerge/>
            <w:vAlign w:val="center"/>
            <w:hideMark/>
          </w:tcPr>
          <w:p w14:paraId="3278CD63" w14:textId="77777777" w:rsidR="00044E13" w:rsidRPr="00E97DAB" w:rsidRDefault="00044E13" w:rsidP="00044E13">
            <w:pPr>
              <w:jc w:val="center"/>
              <w:rPr>
                <w:b/>
                <w:bCs/>
              </w:rPr>
            </w:pPr>
          </w:p>
        </w:tc>
        <w:tc>
          <w:tcPr>
            <w:tcW w:w="1551" w:type="dxa"/>
            <w:vMerge/>
            <w:vAlign w:val="center"/>
            <w:hideMark/>
          </w:tcPr>
          <w:p w14:paraId="5F6C25E1" w14:textId="77777777" w:rsidR="00044E13" w:rsidRPr="00E97DAB" w:rsidRDefault="00044E13" w:rsidP="00044E13">
            <w:pPr>
              <w:jc w:val="center"/>
              <w:rPr>
                <w:b/>
                <w:bCs/>
              </w:rPr>
            </w:pPr>
          </w:p>
        </w:tc>
        <w:tc>
          <w:tcPr>
            <w:tcW w:w="992" w:type="dxa"/>
            <w:vMerge w:val="restart"/>
            <w:noWrap/>
            <w:vAlign w:val="center"/>
            <w:hideMark/>
          </w:tcPr>
          <w:p w14:paraId="52F61D8D" w14:textId="77777777" w:rsidR="00044E13" w:rsidRPr="00E97DAB" w:rsidRDefault="00044E13" w:rsidP="00044E13">
            <w:pPr>
              <w:jc w:val="center"/>
              <w:rPr>
                <w:b/>
                <w:bCs/>
              </w:rPr>
            </w:pPr>
            <w:r w:rsidRPr="00E97DAB">
              <w:rPr>
                <w:b/>
                <w:bCs/>
              </w:rPr>
              <w:t>EPA5</w:t>
            </w:r>
          </w:p>
        </w:tc>
        <w:tc>
          <w:tcPr>
            <w:tcW w:w="1521" w:type="dxa"/>
            <w:vMerge w:val="restart"/>
            <w:noWrap/>
            <w:vAlign w:val="center"/>
            <w:hideMark/>
          </w:tcPr>
          <w:p w14:paraId="46D88AE1" w14:textId="40E31B37" w:rsidR="00044E13" w:rsidRPr="00044E13" w:rsidRDefault="00044E13" w:rsidP="00044E13">
            <w:pPr>
              <w:jc w:val="center"/>
            </w:pPr>
          </w:p>
        </w:tc>
        <w:tc>
          <w:tcPr>
            <w:tcW w:w="1621" w:type="dxa"/>
            <w:vMerge w:val="restart"/>
            <w:noWrap/>
            <w:vAlign w:val="center"/>
            <w:hideMark/>
          </w:tcPr>
          <w:p w14:paraId="7C54BFB6" w14:textId="77777777" w:rsidR="00044E13" w:rsidRPr="00044E13" w:rsidRDefault="00044E13" w:rsidP="00044E13">
            <w:pPr>
              <w:jc w:val="center"/>
            </w:pPr>
            <w:r w:rsidRPr="00044E13">
              <w:t>-10.35</w:t>
            </w:r>
          </w:p>
        </w:tc>
        <w:tc>
          <w:tcPr>
            <w:tcW w:w="1521" w:type="dxa"/>
            <w:vMerge w:val="restart"/>
            <w:noWrap/>
            <w:vAlign w:val="center"/>
            <w:hideMark/>
          </w:tcPr>
          <w:p w14:paraId="5A4BB17C" w14:textId="6397F282" w:rsidR="00044E13" w:rsidRPr="00044E13" w:rsidRDefault="00044E13" w:rsidP="00044E13">
            <w:pPr>
              <w:jc w:val="center"/>
            </w:pPr>
          </w:p>
        </w:tc>
        <w:tc>
          <w:tcPr>
            <w:tcW w:w="1621" w:type="dxa"/>
            <w:vMerge w:val="restart"/>
            <w:noWrap/>
            <w:vAlign w:val="center"/>
            <w:hideMark/>
          </w:tcPr>
          <w:p w14:paraId="24E4D25E" w14:textId="77777777" w:rsidR="00044E13" w:rsidRPr="00044E13" w:rsidRDefault="00044E13" w:rsidP="00044E13">
            <w:pPr>
              <w:jc w:val="center"/>
            </w:pPr>
            <w:r w:rsidRPr="00044E13">
              <w:t>-9.1</w:t>
            </w:r>
          </w:p>
        </w:tc>
      </w:tr>
      <w:tr w:rsidR="00044E13" w:rsidRPr="00044E13" w14:paraId="0A06394C" w14:textId="77777777" w:rsidTr="00E97DAB">
        <w:trPr>
          <w:trHeight w:val="230"/>
        </w:trPr>
        <w:tc>
          <w:tcPr>
            <w:tcW w:w="735" w:type="dxa"/>
            <w:vMerge/>
            <w:vAlign w:val="center"/>
            <w:hideMark/>
          </w:tcPr>
          <w:p w14:paraId="0403C04F" w14:textId="77777777" w:rsidR="00044E13" w:rsidRPr="00E97DAB" w:rsidRDefault="00044E13" w:rsidP="00044E13">
            <w:pPr>
              <w:jc w:val="center"/>
              <w:rPr>
                <w:b/>
                <w:bCs/>
              </w:rPr>
            </w:pPr>
          </w:p>
        </w:tc>
        <w:tc>
          <w:tcPr>
            <w:tcW w:w="1551" w:type="dxa"/>
            <w:vMerge/>
            <w:vAlign w:val="center"/>
            <w:hideMark/>
          </w:tcPr>
          <w:p w14:paraId="1EF53BF1" w14:textId="77777777" w:rsidR="00044E13" w:rsidRPr="00E97DAB" w:rsidRDefault="00044E13" w:rsidP="00044E13">
            <w:pPr>
              <w:jc w:val="center"/>
              <w:rPr>
                <w:b/>
                <w:bCs/>
              </w:rPr>
            </w:pPr>
          </w:p>
        </w:tc>
        <w:tc>
          <w:tcPr>
            <w:tcW w:w="992" w:type="dxa"/>
            <w:vMerge/>
            <w:vAlign w:val="center"/>
            <w:hideMark/>
          </w:tcPr>
          <w:p w14:paraId="41094A97" w14:textId="77777777" w:rsidR="00044E13" w:rsidRPr="00E97DAB" w:rsidRDefault="00044E13" w:rsidP="00044E13">
            <w:pPr>
              <w:jc w:val="center"/>
              <w:rPr>
                <w:b/>
                <w:bCs/>
              </w:rPr>
            </w:pPr>
          </w:p>
        </w:tc>
        <w:tc>
          <w:tcPr>
            <w:tcW w:w="1521" w:type="dxa"/>
            <w:vMerge/>
            <w:vAlign w:val="center"/>
            <w:hideMark/>
          </w:tcPr>
          <w:p w14:paraId="1C7F6BFB" w14:textId="77777777" w:rsidR="00044E13" w:rsidRPr="00044E13" w:rsidRDefault="00044E13" w:rsidP="00044E13">
            <w:pPr>
              <w:jc w:val="center"/>
            </w:pPr>
          </w:p>
        </w:tc>
        <w:tc>
          <w:tcPr>
            <w:tcW w:w="1621" w:type="dxa"/>
            <w:vMerge/>
            <w:vAlign w:val="center"/>
            <w:hideMark/>
          </w:tcPr>
          <w:p w14:paraId="5F5E4FF4" w14:textId="77777777" w:rsidR="00044E13" w:rsidRPr="00044E13" w:rsidRDefault="00044E13" w:rsidP="00044E13">
            <w:pPr>
              <w:jc w:val="center"/>
            </w:pPr>
          </w:p>
        </w:tc>
        <w:tc>
          <w:tcPr>
            <w:tcW w:w="1521" w:type="dxa"/>
            <w:vMerge/>
            <w:vAlign w:val="center"/>
            <w:hideMark/>
          </w:tcPr>
          <w:p w14:paraId="402E2054" w14:textId="77777777" w:rsidR="00044E13" w:rsidRPr="00044E13" w:rsidRDefault="00044E13" w:rsidP="00044E13">
            <w:pPr>
              <w:jc w:val="center"/>
            </w:pPr>
          </w:p>
        </w:tc>
        <w:tc>
          <w:tcPr>
            <w:tcW w:w="1621" w:type="dxa"/>
            <w:vMerge/>
            <w:vAlign w:val="center"/>
            <w:hideMark/>
          </w:tcPr>
          <w:p w14:paraId="449B0471" w14:textId="77777777" w:rsidR="00044E13" w:rsidRPr="00044E13" w:rsidRDefault="00044E13" w:rsidP="00044E13">
            <w:pPr>
              <w:jc w:val="center"/>
            </w:pPr>
          </w:p>
        </w:tc>
      </w:tr>
      <w:tr w:rsidR="00044E13" w:rsidRPr="00044E13" w14:paraId="38A2D1E4" w14:textId="77777777" w:rsidTr="00E97DAB">
        <w:trPr>
          <w:trHeight w:val="410"/>
        </w:trPr>
        <w:tc>
          <w:tcPr>
            <w:tcW w:w="735" w:type="dxa"/>
            <w:vMerge/>
            <w:vAlign w:val="center"/>
            <w:hideMark/>
          </w:tcPr>
          <w:p w14:paraId="2BD0CEB6" w14:textId="77777777" w:rsidR="00044E13" w:rsidRPr="00E97DAB" w:rsidRDefault="00044E13" w:rsidP="00044E13">
            <w:pPr>
              <w:jc w:val="center"/>
              <w:rPr>
                <w:b/>
                <w:bCs/>
              </w:rPr>
            </w:pPr>
          </w:p>
        </w:tc>
        <w:tc>
          <w:tcPr>
            <w:tcW w:w="1551" w:type="dxa"/>
            <w:vMerge/>
            <w:vAlign w:val="center"/>
            <w:hideMark/>
          </w:tcPr>
          <w:p w14:paraId="0496D524" w14:textId="77777777" w:rsidR="00044E13" w:rsidRPr="00E97DAB" w:rsidRDefault="00044E13" w:rsidP="00044E13">
            <w:pPr>
              <w:jc w:val="center"/>
              <w:rPr>
                <w:b/>
                <w:bCs/>
              </w:rPr>
            </w:pPr>
          </w:p>
        </w:tc>
        <w:tc>
          <w:tcPr>
            <w:tcW w:w="992" w:type="dxa"/>
            <w:vMerge w:val="restart"/>
            <w:noWrap/>
            <w:vAlign w:val="center"/>
            <w:hideMark/>
          </w:tcPr>
          <w:p w14:paraId="297B8252" w14:textId="77777777" w:rsidR="00044E13" w:rsidRPr="00E97DAB" w:rsidRDefault="00044E13" w:rsidP="00044E13">
            <w:pPr>
              <w:jc w:val="center"/>
              <w:rPr>
                <w:b/>
                <w:bCs/>
              </w:rPr>
            </w:pPr>
            <w:r w:rsidRPr="00E97DAB">
              <w:rPr>
                <w:b/>
                <w:bCs/>
              </w:rPr>
              <w:t>ETU 30</w:t>
            </w:r>
          </w:p>
        </w:tc>
        <w:tc>
          <w:tcPr>
            <w:tcW w:w="1521" w:type="dxa"/>
            <w:vMerge w:val="restart"/>
            <w:noWrap/>
            <w:vAlign w:val="center"/>
            <w:hideMark/>
          </w:tcPr>
          <w:p w14:paraId="02435F21" w14:textId="573F43C9" w:rsidR="00044E13" w:rsidRPr="00044E13" w:rsidRDefault="00044E13" w:rsidP="00044E13">
            <w:pPr>
              <w:jc w:val="center"/>
            </w:pPr>
          </w:p>
        </w:tc>
        <w:tc>
          <w:tcPr>
            <w:tcW w:w="1621" w:type="dxa"/>
            <w:vMerge w:val="restart"/>
            <w:noWrap/>
            <w:vAlign w:val="center"/>
            <w:hideMark/>
          </w:tcPr>
          <w:p w14:paraId="6DA53892" w14:textId="77777777" w:rsidR="00044E13" w:rsidRPr="00044E13" w:rsidRDefault="00044E13" w:rsidP="00044E13">
            <w:pPr>
              <w:jc w:val="center"/>
            </w:pPr>
            <w:r w:rsidRPr="00044E13">
              <w:t>-11.5</w:t>
            </w:r>
          </w:p>
        </w:tc>
        <w:tc>
          <w:tcPr>
            <w:tcW w:w="1521" w:type="dxa"/>
            <w:vMerge w:val="restart"/>
            <w:noWrap/>
            <w:vAlign w:val="center"/>
            <w:hideMark/>
          </w:tcPr>
          <w:p w14:paraId="76783319" w14:textId="311858B4" w:rsidR="00044E13" w:rsidRPr="00044E13" w:rsidRDefault="00044E13" w:rsidP="00044E13">
            <w:pPr>
              <w:jc w:val="center"/>
            </w:pPr>
          </w:p>
        </w:tc>
        <w:tc>
          <w:tcPr>
            <w:tcW w:w="1621" w:type="dxa"/>
            <w:vMerge w:val="restart"/>
            <w:noWrap/>
            <w:vAlign w:val="center"/>
            <w:hideMark/>
          </w:tcPr>
          <w:p w14:paraId="7C4D32CD" w14:textId="77777777" w:rsidR="00044E13" w:rsidRPr="00044E13" w:rsidRDefault="00044E13" w:rsidP="00044E13">
            <w:pPr>
              <w:jc w:val="center"/>
            </w:pPr>
            <w:r w:rsidRPr="00044E13">
              <w:t>-10.75</w:t>
            </w:r>
          </w:p>
        </w:tc>
      </w:tr>
      <w:tr w:rsidR="00044E13" w:rsidRPr="00044E13" w14:paraId="3862219F" w14:textId="77777777" w:rsidTr="00E97DAB">
        <w:trPr>
          <w:trHeight w:val="315"/>
        </w:trPr>
        <w:tc>
          <w:tcPr>
            <w:tcW w:w="735" w:type="dxa"/>
            <w:vMerge/>
            <w:hideMark/>
          </w:tcPr>
          <w:p w14:paraId="595AF590" w14:textId="77777777" w:rsidR="00044E13" w:rsidRPr="00044E13" w:rsidRDefault="00044E13"/>
        </w:tc>
        <w:tc>
          <w:tcPr>
            <w:tcW w:w="1551" w:type="dxa"/>
            <w:vMerge/>
            <w:hideMark/>
          </w:tcPr>
          <w:p w14:paraId="118B7812" w14:textId="77777777" w:rsidR="00044E13" w:rsidRPr="00044E13" w:rsidRDefault="00044E13"/>
        </w:tc>
        <w:tc>
          <w:tcPr>
            <w:tcW w:w="992" w:type="dxa"/>
            <w:vMerge/>
            <w:hideMark/>
          </w:tcPr>
          <w:p w14:paraId="2E8A0D74" w14:textId="77777777" w:rsidR="00044E13" w:rsidRPr="00044E13" w:rsidRDefault="00044E13"/>
        </w:tc>
        <w:tc>
          <w:tcPr>
            <w:tcW w:w="1521" w:type="dxa"/>
            <w:vMerge/>
            <w:hideMark/>
          </w:tcPr>
          <w:p w14:paraId="0132D67D" w14:textId="77777777" w:rsidR="00044E13" w:rsidRPr="00044E13" w:rsidRDefault="00044E13"/>
        </w:tc>
        <w:tc>
          <w:tcPr>
            <w:tcW w:w="1621" w:type="dxa"/>
            <w:vMerge/>
            <w:hideMark/>
          </w:tcPr>
          <w:p w14:paraId="165B277E" w14:textId="77777777" w:rsidR="00044E13" w:rsidRPr="00044E13" w:rsidRDefault="00044E13"/>
        </w:tc>
        <w:tc>
          <w:tcPr>
            <w:tcW w:w="1521" w:type="dxa"/>
            <w:vMerge/>
            <w:hideMark/>
          </w:tcPr>
          <w:p w14:paraId="4206DB73" w14:textId="77777777" w:rsidR="00044E13" w:rsidRPr="00044E13" w:rsidRDefault="00044E13"/>
        </w:tc>
        <w:tc>
          <w:tcPr>
            <w:tcW w:w="1621" w:type="dxa"/>
            <w:vMerge/>
            <w:hideMark/>
          </w:tcPr>
          <w:p w14:paraId="1C1DA57B" w14:textId="77777777" w:rsidR="00044E13" w:rsidRPr="00044E13" w:rsidRDefault="00044E13"/>
        </w:tc>
      </w:tr>
    </w:tbl>
    <w:p w14:paraId="2889D5EC" w14:textId="5E781F14" w:rsidR="00044E13" w:rsidRDefault="00044E13" w:rsidP="00FE029C">
      <w:pPr>
        <w:rPr>
          <w:lang w:val="en-US"/>
        </w:rPr>
      </w:pPr>
    </w:p>
    <w:p w14:paraId="414D18E2" w14:textId="45C06F0B" w:rsidR="000071B1" w:rsidRDefault="000071B1" w:rsidP="00FE029C">
      <w:pPr>
        <w:rPr>
          <w:lang w:val="en-US"/>
        </w:rPr>
      </w:pPr>
    </w:p>
    <w:p w14:paraId="0270C3C7" w14:textId="77777777" w:rsidR="000071B1" w:rsidRDefault="000071B1" w:rsidP="00FE029C">
      <w:pPr>
        <w:rPr>
          <w:lang w:val="en-US"/>
        </w:rPr>
      </w:pPr>
    </w:p>
    <w:p w14:paraId="1AE581EC" w14:textId="393699BC" w:rsidR="000071B1" w:rsidRDefault="000071B1" w:rsidP="000071B1">
      <w:pPr>
        <w:pStyle w:val="Caption"/>
        <w:keepNext/>
        <w:jc w:val="center"/>
      </w:pPr>
      <w:r>
        <w:lastRenderedPageBreak/>
        <w:t xml:space="preserve">Table </w:t>
      </w:r>
      <w:r>
        <w:fldChar w:fldCharType="begin"/>
      </w:r>
      <w:r>
        <w:instrText xml:space="preserve"> SEQ Table \* ARABIC </w:instrText>
      </w:r>
      <w:r>
        <w:fldChar w:fldCharType="separate"/>
      </w:r>
      <w:r>
        <w:rPr>
          <w:noProof/>
        </w:rPr>
        <w:t>3</w:t>
      </w:r>
      <w:r>
        <w:fldChar w:fldCharType="end"/>
      </w:r>
      <w:r>
        <w:t xml:space="preserve"> Simulation results for CE Mode B</w:t>
      </w:r>
    </w:p>
    <w:tbl>
      <w:tblPr>
        <w:tblStyle w:val="TableGrid"/>
        <w:tblW w:w="0" w:type="auto"/>
        <w:tblLook w:val="04A0" w:firstRow="1" w:lastRow="0" w:firstColumn="1" w:lastColumn="0" w:noHBand="0" w:noVBand="1"/>
      </w:tblPr>
      <w:tblGrid>
        <w:gridCol w:w="743"/>
        <w:gridCol w:w="1568"/>
        <w:gridCol w:w="967"/>
        <w:gridCol w:w="1521"/>
        <w:gridCol w:w="1621"/>
        <w:gridCol w:w="1521"/>
        <w:gridCol w:w="1621"/>
      </w:tblGrid>
      <w:tr w:rsidR="003F72C4" w:rsidRPr="000071B1" w14:paraId="752F10BF" w14:textId="77777777" w:rsidTr="000071B1">
        <w:trPr>
          <w:trHeight w:val="410"/>
        </w:trPr>
        <w:tc>
          <w:tcPr>
            <w:tcW w:w="3278" w:type="dxa"/>
            <w:gridSpan w:val="3"/>
            <w:vMerge w:val="restart"/>
            <w:noWrap/>
            <w:vAlign w:val="center"/>
            <w:hideMark/>
          </w:tcPr>
          <w:p w14:paraId="692448DF" w14:textId="6340C1CF" w:rsidR="003F72C4" w:rsidRPr="000071B1" w:rsidRDefault="003F72C4" w:rsidP="003F72C4">
            <w:pPr>
              <w:jc w:val="center"/>
              <w:rPr>
                <w:b/>
                <w:bCs/>
                <w:lang w:val="en-US"/>
              </w:rPr>
            </w:pPr>
            <w:r w:rsidRPr="000071B1">
              <w:rPr>
                <w:b/>
                <w:bCs/>
                <w:sz w:val="32"/>
                <w:szCs w:val="32"/>
              </w:rPr>
              <w:t>MODE B</w:t>
            </w:r>
          </w:p>
        </w:tc>
        <w:tc>
          <w:tcPr>
            <w:tcW w:w="3142" w:type="dxa"/>
            <w:gridSpan w:val="2"/>
            <w:vMerge w:val="restart"/>
            <w:noWrap/>
            <w:vAlign w:val="center"/>
            <w:hideMark/>
          </w:tcPr>
          <w:p w14:paraId="300C7CD0" w14:textId="58036B7D" w:rsidR="003F72C4" w:rsidRPr="000071B1" w:rsidRDefault="003F72C4" w:rsidP="003F72C4">
            <w:pPr>
              <w:jc w:val="center"/>
              <w:rPr>
                <w:b/>
                <w:bCs/>
              </w:rPr>
            </w:pPr>
            <w:r w:rsidRPr="00E97DAB">
              <w:rPr>
                <w:b/>
                <w:bCs/>
              </w:rPr>
              <w:t>MPDCCH improvement   processing in R16</w:t>
            </w:r>
          </w:p>
        </w:tc>
        <w:tc>
          <w:tcPr>
            <w:tcW w:w="3142" w:type="dxa"/>
            <w:gridSpan w:val="2"/>
            <w:vMerge w:val="restart"/>
            <w:noWrap/>
            <w:vAlign w:val="center"/>
            <w:hideMark/>
          </w:tcPr>
          <w:p w14:paraId="6A1CFD52" w14:textId="1C360318" w:rsidR="003F72C4" w:rsidRPr="000071B1" w:rsidRDefault="003F72C4" w:rsidP="003F72C4">
            <w:pPr>
              <w:jc w:val="center"/>
              <w:rPr>
                <w:b/>
                <w:bCs/>
              </w:rPr>
            </w:pPr>
            <w:r w:rsidRPr="00E97DAB">
              <w:rPr>
                <w:b/>
                <w:bCs/>
              </w:rPr>
              <w:t xml:space="preserve">Legacy MPDCCH processing </w:t>
            </w:r>
          </w:p>
        </w:tc>
      </w:tr>
      <w:tr w:rsidR="000071B1" w:rsidRPr="000071B1" w14:paraId="11471454" w14:textId="77777777" w:rsidTr="000071B1">
        <w:trPr>
          <w:trHeight w:val="300"/>
        </w:trPr>
        <w:tc>
          <w:tcPr>
            <w:tcW w:w="3278" w:type="dxa"/>
            <w:gridSpan w:val="3"/>
            <w:vMerge/>
            <w:vAlign w:val="center"/>
            <w:hideMark/>
          </w:tcPr>
          <w:p w14:paraId="29A2670D" w14:textId="77777777" w:rsidR="000071B1" w:rsidRPr="000071B1" w:rsidRDefault="000071B1" w:rsidP="000071B1">
            <w:pPr>
              <w:jc w:val="center"/>
              <w:rPr>
                <w:b/>
                <w:bCs/>
              </w:rPr>
            </w:pPr>
          </w:p>
        </w:tc>
        <w:tc>
          <w:tcPr>
            <w:tcW w:w="3142" w:type="dxa"/>
            <w:gridSpan w:val="2"/>
            <w:vMerge/>
            <w:vAlign w:val="center"/>
            <w:hideMark/>
          </w:tcPr>
          <w:p w14:paraId="56581458" w14:textId="77777777" w:rsidR="000071B1" w:rsidRPr="000071B1" w:rsidRDefault="000071B1" w:rsidP="000071B1">
            <w:pPr>
              <w:jc w:val="center"/>
              <w:rPr>
                <w:b/>
                <w:bCs/>
              </w:rPr>
            </w:pPr>
          </w:p>
        </w:tc>
        <w:tc>
          <w:tcPr>
            <w:tcW w:w="3142" w:type="dxa"/>
            <w:gridSpan w:val="2"/>
            <w:vMerge/>
            <w:vAlign w:val="center"/>
            <w:hideMark/>
          </w:tcPr>
          <w:p w14:paraId="0C115DC5" w14:textId="77777777" w:rsidR="000071B1" w:rsidRPr="000071B1" w:rsidRDefault="000071B1" w:rsidP="000071B1">
            <w:pPr>
              <w:jc w:val="center"/>
              <w:rPr>
                <w:b/>
                <w:bCs/>
              </w:rPr>
            </w:pPr>
          </w:p>
        </w:tc>
      </w:tr>
      <w:tr w:rsidR="000071B1" w:rsidRPr="000071B1" w14:paraId="6D4F8C95" w14:textId="77777777" w:rsidTr="000071B1">
        <w:trPr>
          <w:trHeight w:val="315"/>
        </w:trPr>
        <w:tc>
          <w:tcPr>
            <w:tcW w:w="3278" w:type="dxa"/>
            <w:gridSpan w:val="3"/>
            <w:vMerge/>
            <w:vAlign w:val="center"/>
            <w:hideMark/>
          </w:tcPr>
          <w:p w14:paraId="6EE3921C" w14:textId="77777777" w:rsidR="000071B1" w:rsidRPr="000071B1" w:rsidRDefault="000071B1" w:rsidP="000071B1">
            <w:pPr>
              <w:jc w:val="center"/>
              <w:rPr>
                <w:b/>
                <w:bCs/>
              </w:rPr>
            </w:pPr>
          </w:p>
        </w:tc>
        <w:tc>
          <w:tcPr>
            <w:tcW w:w="3142" w:type="dxa"/>
            <w:gridSpan w:val="2"/>
            <w:vMerge/>
            <w:vAlign w:val="center"/>
            <w:hideMark/>
          </w:tcPr>
          <w:p w14:paraId="2B6933D5" w14:textId="77777777" w:rsidR="000071B1" w:rsidRPr="000071B1" w:rsidRDefault="000071B1" w:rsidP="000071B1">
            <w:pPr>
              <w:jc w:val="center"/>
              <w:rPr>
                <w:b/>
                <w:bCs/>
              </w:rPr>
            </w:pPr>
          </w:p>
        </w:tc>
        <w:tc>
          <w:tcPr>
            <w:tcW w:w="3142" w:type="dxa"/>
            <w:gridSpan w:val="2"/>
            <w:vMerge/>
            <w:vAlign w:val="center"/>
            <w:hideMark/>
          </w:tcPr>
          <w:p w14:paraId="7DF64F5D" w14:textId="77777777" w:rsidR="000071B1" w:rsidRPr="000071B1" w:rsidRDefault="000071B1" w:rsidP="000071B1">
            <w:pPr>
              <w:jc w:val="center"/>
              <w:rPr>
                <w:b/>
                <w:bCs/>
              </w:rPr>
            </w:pPr>
          </w:p>
        </w:tc>
      </w:tr>
      <w:tr w:rsidR="000071B1" w:rsidRPr="000071B1" w14:paraId="1BDCEC24" w14:textId="77777777" w:rsidTr="000071B1">
        <w:trPr>
          <w:trHeight w:val="410"/>
        </w:trPr>
        <w:tc>
          <w:tcPr>
            <w:tcW w:w="3278" w:type="dxa"/>
            <w:gridSpan w:val="3"/>
            <w:vMerge/>
            <w:vAlign w:val="center"/>
            <w:hideMark/>
          </w:tcPr>
          <w:p w14:paraId="1FD11C41" w14:textId="77777777" w:rsidR="000071B1" w:rsidRPr="000071B1" w:rsidRDefault="000071B1" w:rsidP="000071B1">
            <w:pPr>
              <w:jc w:val="center"/>
              <w:rPr>
                <w:b/>
                <w:bCs/>
              </w:rPr>
            </w:pPr>
          </w:p>
        </w:tc>
        <w:tc>
          <w:tcPr>
            <w:tcW w:w="1521" w:type="dxa"/>
            <w:vMerge w:val="restart"/>
            <w:noWrap/>
            <w:vAlign w:val="center"/>
            <w:hideMark/>
          </w:tcPr>
          <w:p w14:paraId="3435A149" w14:textId="52E82A6B" w:rsidR="000071B1" w:rsidRPr="000071B1" w:rsidRDefault="000071B1" w:rsidP="000071B1">
            <w:pPr>
              <w:jc w:val="center"/>
              <w:rPr>
                <w:b/>
                <w:bCs/>
              </w:rPr>
            </w:pPr>
            <w:r w:rsidRPr="000071B1">
              <w:rPr>
                <w:b/>
                <w:bCs/>
              </w:rPr>
              <w:t>2</w:t>
            </w:r>
            <w:r w:rsidR="003F72C4">
              <w:rPr>
                <w:b/>
                <w:bCs/>
              </w:rPr>
              <w:t>%</w:t>
            </w:r>
            <w:r w:rsidRPr="000071B1">
              <w:rPr>
                <w:b/>
                <w:bCs/>
              </w:rPr>
              <w:t xml:space="preserve"> BLER SNR (dB)</w:t>
            </w:r>
          </w:p>
        </w:tc>
        <w:tc>
          <w:tcPr>
            <w:tcW w:w="1621" w:type="dxa"/>
            <w:vMerge w:val="restart"/>
            <w:noWrap/>
            <w:vAlign w:val="center"/>
            <w:hideMark/>
          </w:tcPr>
          <w:p w14:paraId="087945CA" w14:textId="17571F6F" w:rsidR="000071B1" w:rsidRPr="000071B1" w:rsidRDefault="000071B1" w:rsidP="000071B1">
            <w:pPr>
              <w:jc w:val="center"/>
              <w:rPr>
                <w:b/>
                <w:bCs/>
              </w:rPr>
            </w:pPr>
            <w:r w:rsidRPr="000071B1">
              <w:rPr>
                <w:b/>
                <w:bCs/>
              </w:rPr>
              <w:t>10</w:t>
            </w:r>
            <w:r w:rsidR="003F72C4">
              <w:rPr>
                <w:b/>
                <w:bCs/>
              </w:rPr>
              <w:t>%</w:t>
            </w:r>
            <w:r w:rsidRPr="000071B1">
              <w:rPr>
                <w:b/>
                <w:bCs/>
              </w:rPr>
              <w:t xml:space="preserve"> BLER SNR (dB)</w:t>
            </w:r>
          </w:p>
        </w:tc>
        <w:tc>
          <w:tcPr>
            <w:tcW w:w="1521" w:type="dxa"/>
            <w:vMerge w:val="restart"/>
            <w:noWrap/>
            <w:vAlign w:val="center"/>
            <w:hideMark/>
          </w:tcPr>
          <w:p w14:paraId="2F7708D0" w14:textId="168D98B5" w:rsidR="000071B1" w:rsidRPr="000071B1" w:rsidRDefault="000071B1" w:rsidP="000071B1">
            <w:pPr>
              <w:jc w:val="center"/>
              <w:rPr>
                <w:b/>
                <w:bCs/>
              </w:rPr>
            </w:pPr>
            <w:r w:rsidRPr="000071B1">
              <w:rPr>
                <w:b/>
                <w:bCs/>
              </w:rPr>
              <w:t>2</w:t>
            </w:r>
            <w:r w:rsidR="003F72C4">
              <w:rPr>
                <w:b/>
                <w:bCs/>
              </w:rPr>
              <w:t>%</w:t>
            </w:r>
            <w:r w:rsidRPr="000071B1">
              <w:rPr>
                <w:b/>
                <w:bCs/>
              </w:rPr>
              <w:t xml:space="preserve"> BLER SNR (dB)</w:t>
            </w:r>
          </w:p>
        </w:tc>
        <w:tc>
          <w:tcPr>
            <w:tcW w:w="1621" w:type="dxa"/>
            <w:vMerge w:val="restart"/>
            <w:noWrap/>
            <w:vAlign w:val="center"/>
            <w:hideMark/>
          </w:tcPr>
          <w:p w14:paraId="0499D069" w14:textId="091B3E69" w:rsidR="000071B1" w:rsidRPr="000071B1" w:rsidRDefault="000071B1" w:rsidP="000071B1">
            <w:pPr>
              <w:jc w:val="center"/>
              <w:rPr>
                <w:b/>
                <w:bCs/>
              </w:rPr>
            </w:pPr>
            <w:r w:rsidRPr="000071B1">
              <w:rPr>
                <w:b/>
                <w:bCs/>
              </w:rPr>
              <w:t>10</w:t>
            </w:r>
            <w:r w:rsidR="003F72C4">
              <w:rPr>
                <w:b/>
                <w:bCs/>
              </w:rPr>
              <w:t>%</w:t>
            </w:r>
            <w:r w:rsidRPr="000071B1">
              <w:rPr>
                <w:b/>
                <w:bCs/>
              </w:rPr>
              <w:t xml:space="preserve"> BLER SNR (dB)</w:t>
            </w:r>
          </w:p>
        </w:tc>
      </w:tr>
      <w:tr w:rsidR="000071B1" w:rsidRPr="000071B1" w14:paraId="74A1069C" w14:textId="77777777" w:rsidTr="000071B1">
        <w:trPr>
          <w:trHeight w:val="300"/>
        </w:trPr>
        <w:tc>
          <w:tcPr>
            <w:tcW w:w="3278" w:type="dxa"/>
            <w:gridSpan w:val="3"/>
            <w:vMerge/>
            <w:vAlign w:val="center"/>
            <w:hideMark/>
          </w:tcPr>
          <w:p w14:paraId="055BEA10" w14:textId="77777777" w:rsidR="000071B1" w:rsidRPr="000071B1" w:rsidRDefault="000071B1" w:rsidP="000071B1">
            <w:pPr>
              <w:jc w:val="center"/>
            </w:pPr>
          </w:p>
        </w:tc>
        <w:tc>
          <w:tcPr>
            <w:tcW w:w="1521" w:type="dxa"/>
            <w:vMerge/>
            <w:vAlign w:val="center"/>
            <w:hideMark/>
          </w:tcPr>
          <w:p w14:paraId="322F1824" w14:textId="77777777" w:rsidR="000071B1" w:rsidRPr="000071B1" w:rsidRDefault="000071B1" w:rsidP="000071B1">
            <w:pPr>
              <w:jc w:val="center"/>
            </w:pPr>
          </w:p>
        </w:tc>
        <w:tc>
          <w:tcPr>
            <w:tcW w:w="1621" w:type="dxa"/>
            <w:vMerge/>
            <w:vAlign w:val="center"/>
            <w:hideMark/>
          </w:tcPr>
          <w:p w14:paraId="53BDFCFC" w14:textId="77777777" w:rsidR="000071B1" w:rsidRPr="000071B1" w:rsidRDefault="000071B1" w:rsidP="000071B1">
            <w:pPr>
              <w:jc w:val="center"/>
            </w:pPr>
          </w:p>
        </w:tc>
        <w:tc>
          <w:tcPr>
            <w:tcW w:w="1521" w:type="dxa"/>
            <w:vMerge/>
            <w:vAlign w:val="center"/>
            <w:hideMark/>
          </w:tcPr>
          <w:p w14:paraId="3A9F3C91" w14:textId="77777777" w:rsidR="000071B1" w:rsidRPr="000071B1" w:rsidRDefault="000071B1" w:rsidP="000071B1">
            <w:pPr>
              <w:jc w:val="center"/>
            </w:pPr>
          </w:p>
        </w:tc>
        <w:tc>
          <w:tcPr>
            <w:tcW w:w="1621" w:type="dxa"/>
            <w:vMerge/>
            <w:vAlign w:val="center"/>
            <w:hideMark/>
          </w:tcPr>
          <w:p w14:paraId="09E36B88" w14:textId="77777777" w:rsidR="000071B1" w:rsidRPr="000071B1" w:rsidRDefault="000071B1" w:rsidP="000071B1">
            <w:pPr>
              <w:jc w:val="center"/>
            </w:pPr>
          </w:p>
        </w:tc>
      </w:tr>
      <w:tr w:rsidR="000071B1" w:rsidRPr="000071B1" w14:paraId="54601FEE" w14:textId="77777777" w:rsidTr="003F72C4">
        <w:trPr>
          <w:trHeight w:val="230"/>
        </w:trPr>
        <w:tc>
          <w:tcPr>
            <w:tcW w:w="3278" w:type="dxa"/>
            <w:gridSpan w:val="3"/>
            <w:vMerge/>
            <w:vAlign w:val="center"/>
            <w:hideMark/>
          </w:tcPr>
          <w:p w14:paraId="60879671" w14:textId="77777777" w:rsidR="000071B1" w:rsidRPr="000071B1" w:rsidRDefault="000071B1" w:rsidP="000071B1">
            <w:pPr>
              <w:jc w:val="center"/>
            </w:pPr>
          </w:p>
        </w:tc>
        <w:tc>
          <w:tcPr>
            <w:tcW w:w="1521" w:type="dxa"/>
            <w:vMerge/>
            <w:vAlign w:val="center"/>
            <w:hideMark/>
          </w:tcPr>
          <w:p w14:paraId="4CA34BFC" w14:textId="77777777" w:rsidR="000071B1" w:rsidRPr="000071B1" w:rsidRDefault="000071B1" w:rsidP="000071B1">
            <w:pPr>
              <w:jc w:val="center"/>
            </w:pPr>
          </w:p>
        </w:tc>
        <w:tc>
          <w:tcPr>
            <w:tcW w:w="1621" w:type="dxa"/>
            <w:vMerge/>
            <w:vAlign w:val="center"/>
            <w:hideMark/>
          </w:tcPr>
          <w:p w14:paraId="2FA6E1B5" w14:textId="77777777" w:rsidR="000071B1" w:rsidRPr="000071B1" w:rsidRDefault="000071B1" w:rsidP="000071B1">
            <w:pPr>
              <w:jc w:val="center"/>
            </w:pPr>
          </w:p>
        </w:tc>
        <w:tc>
          <w:tcPr>
            <w:tcW w:w="1521" w:type="dxa"/>
            <w:vMerge/>
            <w:vAlign w:val="center"/>
            <w:hideMark/>
          </w:tcPr>
          <w:p w14:paraId="302DAA75" w14:textId="77777777" w:rsidR="000071B1" w:rsidRPr="000071B1" w:rsidRDefault="000071B1" w:rsidP="000071B1">
            <w:pPr>
              <w:jc w:val="center"/>
            </w:pPr>
          </w:p>
        </w:tc>
        <w:tc>
          <w:tcPr>
            <w:tcW w:w="1621" w:type="dxa"/>
            <w:vMerge/>
            <w:vAlign w:val="center"/>
            <w:hideMark/>
          </w:tcPr>
          <w:p w14:paraId="62F10BD7" w14:textId="77777777" w:rsidR="000071B1" w:rsidRPr="000071B1" w:rsidRDefault="000071B1" w:rsidP="000071B1">
            <w:pPr>
              <w:jc w:val="center"/>
            </w:pPr>
          </w:p>
        </w:tc>
      </w:tr>
      <w:tr w:rsidR="000071B1" w:rsidRPr="000071B1" w14:paraId="4AC37463" w14:textId="77777777" w:rsidTr="000071B1">
        <w:trPr>
          <w:trHeight w:val="410"/>
        </w:trPr>
        <w:tc>
          <w:tcPr>
            <w:tcW w:w="743" w:type="dxa"/>
            <w:vMerge w:val="restart"/>
            <w:noWrap/>
            <w:vAlign w:val="center"/>
            <w:hideMark/>
          </w:tcPr>
          <w:p w14:paraId="06B5CBB9" w14:textId="77777777" w:rsidR="000071B1" w:rsidRPr="000071B1" w:rsidRDefault="000071B1" w:rsidP="000071B1">
            <w:pPr>
              <w:jc w:val="center"/>
              <w:rPr>
                <w:b/>
                <w:bCs/>
              </w:rPr>
            </w:pPr>
            <w:r w:rsidRPr="000071B1">
              <w:rPr>
                <w:b/>
                <w:bCs/>
              </w:rPr>
              <w:t>Set 1</w:t>
            </w:r>
          </w:p>
        </w:tc>
        <w:tc>
          <w:tcPr>
            <w:tcW w:w="1568" w:type="dxa"/>
            <w:vMerge w:val="restart"/>
            <w:noWrap/>
            <w:vAlign w:val="center"/>
            <w:hideMark/>
          </w:tcPr>
          <w:p w14:paraId="07553F05" w14:textId="77777777" w:rsidR="000071B1" w:rsidRPr="000071B1" w:rsidRDefault="000071B1" w:rsidP="000071B1">
            <w:pPr>
              <w:jc w:val="center"/>
              <w:rPr>
                <w:b/>
                <w:bCs/>
              </w:rPr>
            </w:pPr>
            <w:r w:rsidRPr="000071B1">
              <w:rPr>
                <w:b/>
                <w:bCs/>
              </w:rPr>
              <w:t>In Sync</w:t>
            </w:r>
          </w:p>
        </w:tc>
        <w:tc>
          <w:tcPr>
            <w:tcW w:w="967" w:type="dxa"/>
            <w:vMerge w:val="restart"/>
            <w:noWrap/>
            <w:vAlign w:val="center"/>
            <w:hideMark/>
          </w:tcPr>
          <w:p w14:paraId="6C5F48E1" w14:textId="77777777" w:rsidR="000071B1" w:rsidRPr="000071B1" w:rsidRDefault="000071B1" w:rsidP="000071B1">
            <w:pPr>
              <w:jc w:val="center"/>
              <w:rPr>
                <w:b/>
                <w:bCs/>
              </w:rPr>
            </w:pPr>
            <w:r w:rsidRPr="000071B1">
              <w:rPr>
                <w:b/>
                <w:bCs/>
              </w:rPr>
              <w:t>AWGN</w:t>
            </w:r>
          </w:p>
        </w:tc>
        <w:tc>
          <w:tcPr>
            <w:tcW w:w="1521" w:type="dxa"/>
            <w:vMerge w:val="restart"/>
            <w:noWrap/>
            <w:vAlign w:val="center"/>
            <w:hideMark/>
          </w:tcPr>
          <w:p w14:paraId="1E7BC412" w14:textId="3B136769" w:rsidR="000071B1" w:rsidRPr="000071B1" w:rsidRDefault="000071B1" w:rsidP="000071B1">
            <w:pPr>
              <w:jc w:val="center"/>
            </w:pPr>
          </w:p>
        </w:tc>
        <w:tc>
          <w:tcPr>
            <w:tcW w:w="1621" w:type="dxa"/>
            <w:vMerge w:val="restart"/>
            <w:noWrap/>
            <w:vAlign w:val="center"/>
            <w:hideMark/>
          </w:tcPr>
          <w:p w14:paraId="0D1DA269" w14:textId="7272F0E0" w:rsidR="000071B1" w:rsidRPr="000071B1" w:rsidRDefault="000071B1" w:rsidP="000071B1">
            <w:pPr>
              <w:jc w:val="center"/>
            </w:pPr>
          </w:p>
        </w:tc>
        <w:tc>
          <w:tcPr>
            <w:tcW w:w="1521" w:type="dxa"/>
            <w:vMerge w:val="restart"/>
            <w:noWrap/>
            <w:vAlign w:val="center"/>
            <w:hideMark/>
          </w:tcPr>
          <w:p w14:paraId="44EC4EA4" w14:textId="3E8FA807" w:rsidR="000071B1" w:rsidRPr="000071B1" w:rsidRDefault="000071B1" w:rsidP="000071B1">
            <w:pPr>
              <w:jc w:val="center"/>
            </w:pPr>
          </w:p>
        </w:tc>
        <w:tc>
          <w:tcPr>
            <w:tcW w:w="1621" w:type="dxa"/>
            <w:vMerge w:val="restart"/>
            <w:noWrap/>
            <w:vAlign w:val="center"/>
            <w:hideMark/>
          </w:tcPr>
          <w:p w14:paraId="3891C1C5" w14:textId="282DE8B0" w:rsidR="000071B1" w:rsidRPr="000071B1" w:rsidRDefault="000071B1" w:rsidP="000071B1">
            <w:pPr>
              <w:jc w:val="center"/>
            </w:pPr>
          </w:p>
        </w:tc>
      </w:tr>
      <w:tr w:rsidR="000071B1" w:rsidRPr="000071B1" w14:paraId="0D47B577" w14:textId="77777777" w:rsidTr="000071B1">
        <w:trPr>
          <w:trHeight w:val="230"/>
        </w:trPr>
        <w:tc>
          <w:tcPr>
            <w:tcW w:w="743" w:type="dxa"/>
            <w:vMerge/>
            <w:vAlign w:val="center"/>
            <w:hideMark/>
          </w:tcPr>
          <w:p w14:paraId="4754E14A" w14:textId="77777777" w:rsidR="000071B1" w:rsidRPr="000071B1" w:rsidRDefault="000071B1" w:rsidP="000071B1">
            <w:pPr>
              <w:jc w:val="center"/>
              <w:rPr>
                <w:b/>
                <w:bCs/>
              </w:rPr>
            </w:pPr>
          </w:p>
        </w:tc>
        <w:tc>
          <w:tcPr>
            <w:tcW w:w="1568" w:type="dxa"/>
            <w:vMerge/>
            <w:vAlign w:val="center"/>
            <w:hideMark/>
          </w:tcPr>
          <w:p w14:paraId="1E53C03B" w14:textId="77777777" w:rsidR="000071B1" w:rsidRPr="000071B1" w:rsidRDefault="000071B1" w:rsidP="000071B1">
            <w:pPr>
              <w:jc w:val="center"/>
              <w:rPr>
                <w:b/>
                <w:bCs/>
              </w:rPr>
            </w:pPr>
          </w:p>
        </w:tc>
        <w:tc>
          <w:tcPr>
            <w:tcW w:w="967" w:type="dxa"/>
            <w:vMerge/>
            <w:vAlign w:val="center"/>
            <w:hideMark/>
          </w:tcPr>
          <w:p w14:paraId="0E0263F0" w14:textId="77777777" w:rsidR="000071B1" w:rsidRPr="000071B1" w:rsidRDefault="000071B1" w:rsidP="000071B1">
            <w:pPr>
              <w:jc w:val="center"/>
              <w:rPr>
                <w:b/>
                <w:bCs/>
              </w:rPr>
            </w:pPr>
          </w:p>
        </w:tc>
        <w:tc>
          <w:tcPr>
            <w:tcW w:w="1521" w:type="dxa"/>
            <w:vMerge/>
            <w:vAlign w:val="center"/>
            <w:hideMark/>
          </w:tcPr>
          <w:p w14:paraId="0CC0B320" w14:textId="77777777" w:rsidR="000071B1" w:rsidRPr="000071B1" w:rsidRDefault="000071B1" w:rsidP="000071B1">
            <w:pPr>
              <w:jc w:val="center"/>
            </w:pPr>
          </w:p>
        </w:tc>
        <w:tc>
          <w:tcPr>
            <w:tcW w:w="1621" w:type="dxa"/>
            <w:vMerge/>
            <w:vAlign w:val="center"/>
            <w:hideMark/>
          </w:tcPr>
          <w:p w14:paraId="57A48A4C" w14:textId="77777777" w:rsidR="000071B1" w:rsidRPr="000071B1" w:rsidRDefault="000071B1" w:rsidP="000071B1">
            <w:pPr>
              <w:jc w:val="center"/>
            </w:pPr>
          </w:p>
        </w:tc>
        <w:tc>
          <w:tcPr>
            <w:tcW w:w="1521" w:type="dxa"/>
            <w:vMerge/>
            <w:vAlign w:val="center"/>
            <w:hideMark/>
          </w:tcPr>
          <w:p w14:paraId="5E5A5DE0" w14:textId="77777777" w:rsidR="000071B1" w:rsidRPr="000071B1" w:rsidRDefault="000071B1" w:rsidP="000071B1">
            <w:pPr>
              <w:jc w:val="center"/>
            </w:pPr>
          </w:p>
        </w:tc>
        <w:tc>
          <w:tcPr>
            <w:tcW w:w="1621" w:type="dxa"/>
            <w:vMerge/>
            <w:vAlign w:val="center"/>
            <w:hideMark/>
          </w:tcPr>
          <w:p w14:paraId="4BD0332A" w14:textId="77777777" w:rsidR="000071B1" w:rsidRPr="000071B1" w:rsidRDefault="000071B1" w:rsidP="000071B1">
            <w:pPr>
              <w:jc w:val="center"/>
            </w:pPr>
          </w:p>
        </w:tc>
      </w:tr>
      <w:tr w:rsidR="000071B1" w:rsidRPr="000071B1" w14:paraId="70A996A2" w14:textId="77777777" w:rsidTr="000071B1">
        <w:trPr>
          <w:trHeight w:val="300"/>
        </w:trPr>
        <w:tc>
          <w:tcPr>
            <w:tcW w:w="743" w:type="dxa"/>
            <w:vMerge/>
            <w:vAlign w:val="center"/>
            <w:hideMark/>
          </w:tcPr>
          <w:p w14:paraId="13095C97" w14:textId="77777777" w:rsidR="000071B1" w:rsidRPr="000071B1" w:rsidRDefault="000071B1" w:rsidP="000071B1">
            <w:pPr>
              <w:jc w:val="center"/>
              <w:rPr>
                <w:b/>
                <w:bCs/>
              </w:rPr>
            </w:pPr>
          </w:p>
        </w:tc>
        <w:tc>
          <w:tcPr>
            <w:tcW w:w="1568" w:type="dxa"/>
            <w:vMerge/>
            <w:vAlign w:val="center"/>
            <w:hideMark/>
          </w:tcPr>
          <w:p w14:paraId="6931D5D5" w14:textId="77777777" w:rsidR="000071B1" w:rsidRPr="000071B1" w:rsidRDefault="000071B1" w:rsidP="000071B1">
            <w:pPr>
              <w:jc w:val="center"/>
              <w:rPr>
                <w:b/>
                <w:bCs/>
              </w:rPr>
            </w:pPr>
          </w:p>
        </w:tc>
        <w:tc>
          <w:tcPr>
            <w:tcW w:w="967" w:type="dxa"/>
            <w:vMerge w:val="restart"/>
            <w:noWrap/>
            <w:vAlign w:val="center"/>
            <w:hideMark/>
          </w:tcPr>
          <w:p w14:paraId="37E5496F" w14:textId="77777777" w:rsidR="000071B1" w:rsidRPr="000071B1" w:rsidRDefault="000071B1" w:rsidP="000071B1">
            <w:pPr>
              <w:jc w:val="center"/>
              <w:rPr>
                <w:b/>
                <w:bCs/>
              </w:rPr>
            </w:pPr>
            <w:r w:rsidRPr="000071B1">
              <w:rPr>
                <w:b/>
                <w:bCs/>
              </w:rPr>
              <w:t>EPA1</w:t>
            </w:r>
          </w:p>
        </w:tc>
        <w:tc>
          <w:tcPr>
            <w:tcW w:w="1521" w:type="dxa"/>
            <w:vMerge w:val="restart"/>
            <w:noWrap/>
            <w:vAlign w:val="center"/>
            <w:hideMark/>
          </w:tcPr>
          <w:p w14:paraId="723F073B" w14:textId="0444811B" w:rsidR="000071B1" w:rsidRPr="000071B1" w:rsidRDefault="000071B1" w:rsidP="000071B1">
            <w:pPr>
              <w:jc w:val="center"/>
            </w:pPr>
          </w:p>
        </w:tc>
        <w:tc>
          <w:tcPr>
            <w:tcW w:w="1621" w:type="dxa"/>
            <w:vMerge w:val="restart"/>
            <w:noWrap/>
            <w:vAlign w:val="center"/>
            <w:hideMark/>
          </w:tcPr>
          <w:p w14:paraId="77054F74" w14:textId="5319A221" w:rsidR="000071B1" w:rsidRPr="000071B1" w:rsidRDefault="000071B1" w:rsidP="000071B1">
            <w:pPr>
              <w:jc w:val="center"/>
            </w:pPr>
          </w:p>
        </w:tc>
        <w:tc>
          <w:tcPr>
            <w:tcW w:w="1521" w:type="dxa"/>
            <w:vMerge w:val="restart"/>
            <w:noWrap/>
            <w:vAlign w:val="center"/>
            <w:hideMark/>
          </w:tcPr>
          <w:p w14:paraId="21C5FA12" w14:textId="196DA41B" w:rsidR="000071B1" w:rsidRPr="000071B1" w:rsidRDefault="000071B1" w:rsidP="000071B1">
            <w:pPr>
              <w:jc w:val="center"/>
            </w:pPr>
          </w:p>
        </w:tc>
        <w:tc>
          <w:tcPr>
            <w:tcW w:w="1621" w:type="dxa"/>
            <w:vMerge w:val="restart"/>
            <w:noWrap/>
            <w:vAlign w:val="center"/>
            <w:hideMark/>
          </w:tcPr>
          <w:p w14:paraId="431751CA" w14:textId="1E3D6AAA" w:rsidR="000071B1" w:rsidRPr="000071B1" w:rsidRDefault="000071B1" w:rsidP="000071B1">
            <w:pPr>
              <w:jc w:val="center"/>
            </w:pPr>
          </w:p>
        </w:tc>
      </w:tr>
      <w:tr w:rsidR="000071B1" w:rsidRPr="000071B1" w14:paraId="33529253" w14:textId="77777777" w:rsidTr="000071B1">
        <w:trPr>
          <w:trHeight w:val="230"/>
        </w:trPr>
        <w:tc>
          <w:tcPr>
            <w:tcW w:w="743" w:type="dxa"/>
            <w:vMerge/>
            <w:vAlign w:val="center"/>
            <w:hideMark/>
          </w:tcPr>
          <w:p w14:paraId="3504C667" w14:textId="77777777" w:rsidR="000071B1" w:rsidRPr="000071B1" w:rsidRDefault="000071B1" w:rsidP="000071B1">
            <w:pPr>
              <w:jc w:val="center"/>
              <w:rPr>
                <w:b/>
                <w:bCs/>
              </w:rPr>
            </w:pPr>
          </w:p>
        </w:tc>
        <w:tc>
          <w:tcPr>
            <w:tcW w:w="1568" w:type="dxa"/>
            <w:vMerge/>
            <w:vAlign w:val="center"/>
            <w:hideMark/>
          </w:tcPr>
          <w:p w14:paraId="133C3982" w14:textId="77777777" w:rsidR="000071B1" w:rsidRPr="000071B1" w:rsidRDefault="000071B1" w:rsidP="000071B1">
            <w:pPr>
              <w:jc w:val="center"/>
              <w:rPr>
                <w:b/>
                <w:bCs/>
              </w:rPr>
            </w:pPr>
          </w:p>
        </w:tc>
        <w:tc>
          <w:tcPr>
            <w:tcW w:w="967" w:type="dxa"/>
            <w:vMerge/>
            <w:vAlign w:val="center"/>
            <w:hideMark/>
          </w:tcPr>
          <w:p w14:paraId="0876ECC6" w14:textId="77777777" w:rsidR="000071B1" w:rsidRPr="000071B1" w:rsidRDefault="000071B1" w:rsidP="000071B1">
            <w:pPr>
              <w:jc w:val="center"/>
              <w:rPr>
                <w:b/>
                <w:bCs/>
              </w:rPr>
            </w:pPr>
          </w:p>
        </w:tc>
        <w:tc>
          <w:tcPr>
            <w:tcW w:w="1521" w:type="dxa"/>
            <w:vMerge/>
            <w:vAlign w:val="center"/>
            <w:hideMark/>
          </w:tcPr>
          <w:p w14:paraId="5566126A" w14:textId="77777777" w:rsidR="000071B1" w:rsidRPr="000071B1" w:rsidRDefault="000071B1" w:rsidP="000071B1">
            <w:pPr>
              <w:jc w:val="center"/>
            </w:pPr>
          </w:p>
        </w:tc>
        <w:tc>
          <w:tcPr>
            <w:tcW w:w="1621" w:type="dxa"/>
            <w:vMerge/>
            <w:vAlign w:val="center"/>
            <w:hideMark/>
          </w:tcPr>
          <w:p w14:paraId="47DD45F9" w14:textId="77777777" w:rsidR="000071B1" w:rsidRPr="000071B1" w:rsidRDefault="000071B1" w:rsidP="000071B1">
            <w:pPr>
              <w:jc w:val="center"/>
            </w:pPr>
          </w:p>
        </w:tc>
        <w:tc>
          <w:tcPr>
            <w:tcW w:w="1521" w:type="dxa"/>
            <w:vMerge/>
            <w:vAlign w:val="center"/>
            <w:hideMark/>
          </w:tcPr>
          <w:p w14:paraId="0ED236A7" w14:textId="77777777" w:rsidR="000071B1" w:rsidRPr="000071B1" w:rsidRDefault="000071B1" w:rsidP="000071B1">
            <w:pPr>
              <w:jc w:val="center"/>
            </w:pPr>
          </w:p>
        </w:tc>
        <w:tc>
          <w:tcPr>
            <w:tcW w:w="1621" w:type="dxa"/>
            <w:vMerge/>
            <w:vAlign w:val="center"/>
            <w:hideMark/>
          </w:tcPr>
          <w:p w14:paraId="31876C4D" w14:textId="77777777" w:rsidR="000071B1" w:rsidRPr="000071B1" w:rsidRDefault="000071B1" w:rsidP="000071B1">
            <w:pPr>
              <w:jc w:val="center"/>
            </w:pPr>
          </w:p>
        </w:tc>
      </w:tr>
      <w:tr w:rsidR="000071B1" w:rsidRPr="000071B1" w14:paraId="6AFFE2CC" w14:textId="77777777" w:rsidTr="000071B1">
        <w:trPr>
          <w:trHeight w:val="300"/>
        </w:trPr>
        <w:tc>
          <w:tcPr>
            <w:tcW w:w="743" w:type="dxa"/>
            <w:vMerge/>
            <w:vAlign w:val="center"/>
            <w:hideMark/>
          </w:tcPr>
          <w:p w14:paraId="01C45784" w14:textId="77777777" w:rsidR="000071B1" w:rsidRPr="000071B1" w:rsidRDefault="000071B1" w:rsidP="000071B1">
            <w:pPr>
              <w:jc w:val="center"/>
              <w:rPr>
                <w:b/>
                <w:bCs/>
              </w:rPr>
            </w:pPr>
          </w:p>
        </w:tc>
        <w:tc>
          <w:tcPr>
            <w:tcW w:w="1568" w:type="dxa"/>
            <w:vMerge/>
            <w:vAlign w:val="center"/>
            <w:hideMark/>
          </w:tcPr>
          <w:p w14:paraId="645E22DD" w14:textId="77777777" w:rsidR="000071B1" w:rsidRPr="000071B1" w:rsidRDefault="000071B1" w:rsidP="000071B1">
            <w:pPr>
              <w:jc w:val="center"/>
              <w:rPr>
                <w:b/>
                <w:bCs/>
              </w:rPr>
            </w:pPr>
          </w:p>
        </w:tc>
        <w:tc>
          <w:tcPr>
            <w:tcW w:w="967" w:type="dxa"/>
            <w:vMerge w:val="restart"/>
            <w:noWrap/>
            <w:vAlign w:val="center"/>
            <w:hideMark/>
          </w:tcPr>
          <w:p w14:paraId="0A6C762C" w14:textId="77777777" w:rsidR="000071B1" w:rsidRPr="000071B1" w:rsidRDefault="000071B1" w:rsidP="000071B1">
            <w:pPr>
              <w:jc w:val="center"/>
              <w:rPr>
                <w:b/>
                <w:bCs/>
              </w:rPr>
            </w:pPr>
            <w:r w:rsidRPr="000071B1">
              <w:rPr>
                <w:b/>
                <w:bCs/>
              </w:rPr>
              <w:t>ETU 1</w:t>
            </w:r>
          </w:p>
        </w:tc>
        <w:tc>
          <w:tcPr>
            <w:tcW w:w="1521" w:type="dxa"/>
            <w:vMerge w:val="restart"/>
            <w:noWrap/>
            <w:vAlign w:val="center"/>
            <w:hideMark/>
          </w:tcPr>
          <w:p w14:paraId="7DFE2017" w14:textId="3531C0D8" w:rsidR="000071B1" w:rsidRPr="000071B1" w:rsidRDefault="000071B1" w:rsidP="000071B1">
            <w:pPr>
              <w:jc w:val="center"/>
            </w:pPr>
          </w:p>
        </w:tc>
        <w:tc>
          <w:tcPr>
            <w:tcW w:w="1621" w:type="dxa"/>
            <w:vMerge w:val="restart"/>
            <w:noWrap/>
            <w:vAlign w:val="center"/>
            <w:hideMark/>
          </w:tcPr>
          <w:p w14:paraId="192215B5" w14:textId="50BFE414" w:rsidR="000071B1" w:rsidRPr="000071B1" w:rsidRDefault="000071B1" w:rsidP="000071B1">
            <w:pPr>
              <w:jc w:val="center"/>
            </w:pPr>
          </w:p>
        </w:tc>
        <w:tc>
          <w:tcPr>
            <w:tcW w:w="1521" w:type="dxa"/>
            <w:vMerge w:val="restart"/>
            <w:noWrap/>
            <w:vAlign w:val="center"/>
            <w:hideMark/>
          </w:tcPr>
          <w:p w14:paraId="4BA78444" w14:textId="6C9DA349" w:rsidR="000071B1" w:rsidRPr="000071B1" w:rsidRDefault="000071B1" w:rsidP="000071B1">
            <w:pPr>
              <w:jc w:val="center"/>
            </w:pPr>
          </w:p>
        </w:tc>
        <w:tc>
          <w:tcPr>
            <w:tcW w:w="1621" w:type="dxa"/>
            <w:vMerge w:val="restart"/>
            <w:noWrap/>
            <w:vAlign w:val="center"/>
            <w:hideMark/>
          </w:tcPr>
          <w:p w14:paraId="7489F16D" w14:textId="768E276B" w:rsidR="000071B1" w:rsidRPr="000071B1" w:rsidRDefault="000071B1" w:rsidP="000071B1">
            <w:pPr>
              <w:jc w:val="center"/>
            </w:pPr>
          </w:p>
        </w:tc>
      </w:tr>
      <w:tr w:rsidR="000071B1" w:rsidRPr="000071B1" w14:paraId="61C5E6B4" w14:textId="77777777" w:rsidTr="000071B1">
        <w:trPr>
          <w:trHeight w:val="230"/>
        </w:trPr>
        <w:tc>
          <w:tcPr>
            <w:tcW w:w="743" w:type="dxa"/>
            <w:vMerge/>
            <w:vAlign w:val="center"/>
            <w:hideMark/>
          </w:tcPr>
          <w:p w14:paraId="75ACA437" w14:textId="77777777" w:rsidR="000071B1" w:rsidRPr="000071B1" w:rsidRDefault="000071B1" w:rsidP="000071B1">
            <w:pPr>
              <w:jc w:val="center"/>
              <w:rPr>
                <w:b/>
                <w:bCs/>
              </w:rPr>
            </w:pPr>
          </w:p>
        </w:tc>
        <w:tc>
          <w:tcPr>
            <w:tcW w:w="1568" w:type="dxa"/>
            <w:vMerge/>
            <w:vAlign w:val="center"/>
            <w:hideMark/>
          </w:tcPr>
          <w:p w14:paraId="7B24D8C6" w14:textId="77777777" w:rsidR="000071B1" w:rsidRPr="000071B1" w:rsidRDefault="000071B1" w:rsidP="000071B1">
            <w:pPr>
              <w:jc w:val="center"/>
              <w:rPr>
                <w:b/>
                <w:bCs/>
              </w:rPr>
            </w:pPr>
          </w:p>
        </w:tc>
        <w:tc>
          <w:tcPr>
            <w:tcW w:w="967" w:type="dxa"/>
            <w:vMerge/>
            <w:vAlign w:val="center"/>
            <w:hideMark/>
          </w:tcPr>
          <w:p w14:paraId="4F9D1B71" w14:textId="77777777" w:rsidR="000071B1" w:rsidRPr="000071B1" w:rsidRDefault="000071B1" w:rsidP="000071B1">
            <w:pPr>
              <w:jc w:val="center"/>
              <w:rPr>
                <w:b/>
                <w:bCs/>
              </w:rPr>
            </w:pPr>
          </w:p>
        </w:tc>
        <w:tc>
          <w:tcPr>
            <w:tcW w:w="1521" w:type="dxa"/>
            <w:vMerge/>
            <w:vAlign w:val="center"/>
            <w:hideMark/>
          </w:tcPr>
          <w:p w14:paraId="59328D19" w14:textId="77777777" w:rsidR="000071B1" w:rsidRPr="000071B1" w:rsidRDefault="000071B1" w:rsidP="000071B1">
            <w:pPr>
              <w:jc w:val="center"/>
            </w:pPr>
          </w:p>
        </w:tc>
        <w:tc>
          <w:tcPr>
            <w:tcW w:w="1621" w:type="dxa"/>
            <w:vMerge/>
            <w:vAlign w:val="center"/>
            <w:hideMark/>
          </w:tcPr>
          <w:p w14:paraId="035BEA20" w14:textId="77777777" w:rsidR="000071B1" w:rsidRPr="000071B1" w:rsidRDefault="000071B1" w:rsidP="000071B1">
            <w:pPr>
              <w:jc w:val="center"/>
            </w:pPr>
          </w:p>
        </w:tc>
        <w:tc>
          <w:tcPr>
            <w:tcW w:w="1521" w:type="dxa"/>
            <w:vMerge/>
            <w:vAlign w:val="center"/>
            <w:hideMark/>
          </w:tcPr>
          <w:p w14:paraId="783192A1" w14:textId="77777777" w:rsidR="000071B1" w:rsidRPr="000071B1" w:rsidRDefault="000071B1" w:rsidP="000071B1">
            <w:pPr>
              <w:jc w:val="center"/>
            </w:pPr>
          </w:p>
        </w:tc>
        <w:tc>
          <w:tcPr>
            <w:tcW w:w="1621" w:type="dxa"/>
            <w:vMerge/>
            <w:vAlign w:val="center"/>
            <w:hideMark/>
          </w:tcPr>
          <w:p w14:paraId="20D335DB" w14:textId="77777777" w:rsidR="000071B1" w:rsidRPr="000071B1" w:rsidRDefault="000071B1" w:rsidP="000071B1">
            <w:pPr>
              <w:jc w:val="center"/>
            </w:pPr>
          </w:p>
        </w:tc>
      </w:tr>
      <w:tr w:rsidR="000071B1" w:rsidRPr="000071B1" w14:paraId="0E0AA292" w14:textId="77777777" w:rsidTr="000071B1">
        <w:trPr>
          <w:trHeight w:val="300"/>
        </w:trPr>
        <w:tc>
          <w:tcPr>
            <w:tcW w:w="743" w:type="dxa"/>
            <w:vMerge/>
            <w:vAlign w:val="center"/>
            <w:hideMark/>
          </w:tcPr>
          <w:p w14:paraId="0030608F" w14:textId="77777777" w:rsidR="000071B1" w:rsidRPr="000071B1" w:rsidRDefault="000071B1" w:rsidP="000071B1">
            <w:pPr>
              <w:jc w:val="center"/>
              <w:rPr>
                <w:b/>
                <w:bCs/>
              </w:rPr>
            </w:pPr>
          </w:p>
        </w:tc>
        <w:tc>
          <w:tcPr>
            <w:tcW w:w="1568" w:type="dxa"/>
            <w:vMerge w:val="restart"/>
            <w:noWrap/>
            <w:vAlign w:val="center"/>
            <w:hideMark/>
          </w:tcPr>
          <w:p w14:paraId="5AF50745" w14:textId="77777777" w:rsidR="000071B1" w:rsidRPr="000071B1" w:rsidRDefault="000071B1" w:rsidP="000071B1">
            <w:pPr>
              <w:jc w:val="center"/>
              <w:rPr>
                <w:b/>
                <w:bCs/>
              </w:rPr>
            </w:pPr>
            <w:r w:rsidRPr="000071B1">
              <w:rPr>
                <w:b/>
                <w:bCs/>
              </w:rPr>
              <w:t>Out of Sync</w:t>
            </w:r>
          </w:p>
        </w:tc>
        <w:tc>
          <w:tcPr>
            <w:tcW w:w="967" w:type="dxa"/>
            <w:vMerge w:val="restart"/>
            <w:noWrap/>
            <w:vAlign w:val="center"/>
            <w:hideMark/>
          </w:tcPr>
          <w:p w14:paraId="0524BA30" w14:textId="77777777" w:rsidR="000071B1" w:rsidRPr="000071B1" w:rsidRDefault="000071B1" w:rsidP="000071B1">
            <w:pPr>
              <w:jc w:val="center"/>
              <w:rPr>
                <w:b/>
                <w:bCs/>
              </w:rPr>
            </w:pPr>
            <w:r w:rsidRPr="000071B1">
              <w:rPr>
                <w:b/>
                <w:bCs/>
              </w:rPr>
              <w:t>AWGN</w:t>
            </w:r>
          </w:p>
        </w:tc>
        <w:tc>
          <w:tcPr>
            <w:tcW w:w="1521" w:type="dxa"/>
            <w:vMerge w:val="restart"/>
            <w:noWrap/>
            <w:vAlign w:val="center"/>
            <w:hideMark/>
          </w:tcPr>
          <w:p w14:paraId="6D077650" w14:textId="468B3679" w:rsidR="000071B1" w:rsidRPr="000071B1" w:rsidRDefault="000071B1" w:rsidP="000071B1">
            <w:pPr>
              <w:jc w:val="center"/>
            </w:pPr>
          </w:p>
        </w:tc>
        <w:tc>
          <w:tcPr>
            <w:tcW w:w="1621" w:type="dxa"/>
            <w:vMerge w:val="restart"/>
            <w:noWrap/>
            <w:vAlign w:val="center"/>
            <w:hideMark/>
          </w:tcPr>
          <w:p w14:paraId="5252C1B7" w14:textId="77777777" w:rsidR="000071B1" w:rsidRPr="000071B1" w:rsidRDefault="000071B1" w:rsidP="000071B1">
            <w:pPr>
              <w:jc w:val="center"/>
            </w:pPr>
            <w:r w:rsidRPr="000071B1">
              <w:t>-12.81</w:t>
            </w:r>
          </w:p>
        </w:tc>
        <w:tc>
          <w:tcPr>
            <w:tcW w:w="1521" w:type="dxa"/>
            <w:vMerge w:val="restart"/>
            <w:noWrap/>
            <w:vAlign w:val="center"/>
            <w:hideMark/>
          </w:tcPr>
          <w:p w14:paraId="4BDE5DA0" w14:textId="65B58A82" w:rsidR="000071B1" w:rsidRPr="000071B1" w:rsidRDefault="000071B1" w:rsidP="000071B1">
            <w:pPr>
              <w:jc w:val="center"/>
            </w:pPr>
          </w:p>
        </w:tc>
        <w:tc>
          <w:tcPr>
            <w:tcW w:w="1621" w:type="dxa"/>
            <w:vMerge w:val="restart"/>
            <w:noWrap/>
            <w:vAlign w:val="center"/>
            <w:hideMark/>
          </w:tcPr>
          <w:p w14:paraId="2CBA9C4B" w14:textId="77777777" w:rsidR="000071B1" w:rsidRPr="000071B1" w:rsidRDefault="000071B1" w:rsidP="000071B1">
            <w:pPr>
              <w:jc w:val="center"/>
            </w:pPr>
            <w:r w:rsidRPr="000071B1">
              <w:t>-11.17</w:t>
            </w:r>
          </w:p>
        </w:tc>
      </w:tr>
      <w:tr w:rsidR="000071B1" w:rsidRPr="000071B1" w14:paraId="06927102" w14:textId="77777777" w:rsidTr="000071B1">
        <w:trPr>
          <w:trHeight w:val="230"/>
        </w:trPr>
        <w:tc>
          <w:tcPr>
            <w:tcW w:w="743" w:type="dxa"/>
            <w:vMerge/>
            <w:vAlign w:val="center"/>
            <w:hideMark/>
          </w:tcPr>
          <w:p w14:paraId="490B6CCB" w14:textId="77777777" w:rsidR="000071B1" w:rsidRPr="000071B1" w:rsidRDefault="000071B1" w:rsidP="000071B1">
            <w:pPr>
              <w:jc w:val="center"/>
              <w:rPr>
                <w:b/>
                <w:bCs/>
              </w:rPr>
            </w:pPr>
          </w:p>
        </w:tc>
        <w:tc>
          <w:tcPr>
            <w:tcW w:w="1568" w:type="dxa"/>
            <w:vMerge/>
            <w:vAlign w:val="center"/>
            <w:hideMark/>
          </w:tcPr>
          <w:p w14:paraId="56597299" w14:textId="77777777" w:rsidR="000071B1" w:rsidRPr="000071B1" w:rsidRDefault="000071B1" w:rsidP="000071B1">
            <w:pPr>
              <w:jc w:val="center"/>
              <w:rPr>
                <w:b/>
                <w:bCs/>
              </w:rPr>
            </w:pPr>
          </w:p>
        </w:tc>
        <w:tc>
          <w:tcPr>
            <w:tcW w:w="967" w:type="dxa"/>
            <w:vMerge/>
            <w:vAlign w:val="center"/>
            <w:hideMark/>
          </w:tcPr>
          <w:p w14:paraId="408E4308" w14:textId="77777777" w:rsidR="000071B1" w:rsidRPr="000071B1" w:rsidRDefault="000071B1" w:rsidP="000071B1">
            <w:pPr>
              <w:jc w:val="center"/>
              <w:rPr>
                <w:b/>
                <w:bCs/>
              </w:rPr>
            </w:pPr>
          </w:p>
        </w:tc>
        <w:tc>
          <w:tcPr>
            <w:tcW w:w="1521" w:type="dxa"/>
            <w:vMerge/>
            <w:vAlign w:val="center"/>
            <w:hideMark/>
          </w:tcPr>
          <w:p w14:paraId="2CAE4F84" w14:textId="77777777" w:rsidR="000071B1" w:rsidRPr="000071B1" w:rsidRDefault="000071B1" w:rsidP="000071B1">
            <w:pPr>
              <w:jc w:val="center"/>
            </w:pPr>
          </w:p>
        </w:tc>
        <w:tc>
          <w:tcPr>
            <w:tcW w:w="1621" w:type="dxa"/>
            <w:vMerge/>
            <w:vAlign w:val="center"/>
            <w:hideMark/>
          </w:tcPr>
          <w:p w14:paraId="362D4AFA" w14:textId="77777777" w:rsidR="000071B1" w:rsidRPr="000071B1" w:rsidRDefault="000071B1" w:rsidP="000071B1">
            <w:pPr>
              <w:jc w:val="center"/>
            </w:pPr>
          </w:p>
        </w:tc>
        <w:tc>
          <w:tcPr>
            <w:tcW w:w="1521" w:type="dxa"/>
            <w:vMerge/>
            <w:vAlign w:val="center"/>
            <w:hideMark/>
          </w:tcPr>
          <w:p w14:paraId="02A2325D" w14:textId="77777777" w:rsidR="000071B1" w:rsidRPr="000071B1" w:rsidRDefault="000071B1" w:rsidP="000071B1">
            <w:pPr>
              <w:jc w:val="center"/>
            </w:pPr>
          </w:p>
        </w:tc>
        <w:tc>
          <w:tcPr>
            <w:tcW w:w="1621" w:type="dxa"/>
            <w:vMerge/>
            <w:vAlign w:val="center"/>
            <w:hideMark/>
          </w:tcPr>
          <w:p w14:paraId="2372CF96" w14:textId="77777777" w:rsidR="000071B1" w:rsidRPr="000071B1" w:rsidRDefault="000071B1" w:rsidP="000071B1">
            <w:pPr>
              <w:jc w:val="center"/>
            </w:pPr>
          </w:p>
        </w:tc>
      </w:tr>
      <w:tr w:rsidR="000071B1" w:rsidRPr="000071B1" w14:paraId="38384FE4" w14:textId="77777777" w:rsidTr="000071B1">
        <w:trPr>
          <w:trHeight w:val="300"/>
        </w:trPr>
        <w:tc>
          <w:tcPr>
            <w:tcW w:w="743" w:type="dxa"/>
            <w:vMerge/>
            <w:vAlign w:val="center"/>
            <w:hideMark/>
          </w:tcPr>
          <w:p w14:paraId="3B061718" w14:textId="77777777" w:rsidR="000071B1" w:rsidRPr="000071B1" w:rsidRDefault="000071B1" w:rsidP="000071B1">
            <w:pPr>
              <w:jc w:val="center"/>
              <w:rPr>
                <w:b/>
                <w:bCs/>
              </w:rPr>
            </w:pPr>
          </w:p>
        </w:tc>
        <w:tc>
          <w:tcPr>
            <w:tcW w:w="1568" w:type="dxa"/>
            <w:vMerge/>
            <w:vAlign w:val="center"/>
            <w:hideMark/>
          </w:tcPr>
          <w:p w14:paraId="73B0C47D" w14:textId="77777777" w:rsidR="000071B1" w:rsidRPr="000071B1" w:rsidRDefault="000071B1" w:rsidP="000071B1">
            <w:pPr>
              <w:jc w:val="center"/>
              <w:rPr>
                <w:b/>
                <w:bCs/>
              </w:rPr>
            </w:pPr>
          </w:p>
        </w:tc>
        <w:tc>
          <w:tcPr>
            <w:tcW w:w="967" w:type="dxa"/>
            <w:vMerge w:val="restart"/>
            <w:noWrap/>
            <w:vAlign w:val="center"/>
            <w:hideMark/>
          </w:tcPr>
          <w:p w14:paraId="5F6EE845" w14:textId="77777777" w:rsidR="000071B1" w:rsidRPr="000071B1" w:rsidRDefault="000071B1" w:rsidP="000071B1">
            <w:pPr>
              <w:jc w:val="center"/>
              <w:rPr>
                <w:b/>
                <w:bCs/>
              </w:rPr>
            </w:pPr>
            <w:r w:rsidRPr="000071B1">
              <w:rPr>
                <w:b/>
                <w:bCs/>
              </w:rPr>
              <w:t>EPA 1</w:t>
            </w:r>
          </w:p>
        </w:tc>
        <w:tc>
          <w:tcPr>
            <w:tcW w:w="1521" w:type="dxa"/>
            <w:vMerge w:val="restart"/>
            <w:noWrap/>
            <w:vAlign w:val="center"/>
            <w:hideMark/>
          </w:tcPr>
          <w:p w14:paraId="3CD17875" w14:textId="008F932B" w:rsidR="000071B1" w:rsidRPr="000071B1" w:rsidRDefault="000071B1" w:rsidP="000071B1">
            <w:pPr>
              <w:jc w:val="center"/>
            </w:pPr>
          </w:p>
        </w:tc>
        <w:tc>
          <w:tcPr>
            <w:tcW w:w="1621" w:type="dxa"/>
            <w:vMerge w:val="restart"/>
            <w:noWrap/>
            <w:vAlign w:val="center"/>
            <w:hideMark/>
          </w:tcPr>
          <w:p w14:paraId="4B06EEBB" w14:textId="77777777" w:rsidR="000071B1" w:rsidRPr="000071B1" w:rsidRDefault="000071B1" w:rsidP="000071B1">
            <w:pPr>
              <w:jc w:val="center"/>
            </w:pPr>
            <w:r w:rsidRPr="000071B1">
              <w:t>-6.6</w:t>
            </w:r>
          </w:p>
        </w:tc>
        <w:tc>
          <w:tcPr>
            <w:tcW w:w="1521" w:type="dxa"/>
            <w:vMerge w:val="restart"/>
            <w:noWrap/>
            <w:vAlign w:val="center"/>
            <w:hideMark/>
          </w:tcPr>
          <w:p w14:paraId="640147AF" w14:textId="1F0D885A" w:rsidR="000071B1" w:rsidRPr="000071B1" w:rsidRDefault="000071B1" w:rsidP="000071B1">
            <w:pPr>
              <w:jc w:val="center"/>
            </w:pPr>
          </w:p>
        </w:tc>
        <w:tc>
          <w:tcPr>
            <w:tcW w:w="1621" w:type="dxa"/>
            <w:vMerge w:val="restart"/>
            <w:noWrap/>
            <w:vAlign w:val="center"/>
            <w:hideMark/>
          </w:tcPr>
          <w:p w14:paraId="2027F6EB" w14:textId="77777777" w:rsidR="000071B1" w:rsidRPr="000071B1" w:rsidRDefault="000071B1" w:rsidP="000071B1">
            <w:pPr>
              <w:jc w:val="center"/>
            </w:pPr>
            <w:r w:rsidRPr="000071B1">
              <w:t>-5.83</w:t>
            </w:r>
          </w:p>
        </w:tc>
      </w:tr>
      <w:tr w:rsidR="000071B1" w:rsidRPr="000071B1" w14:paraId="5377EDC3" w14:textId="77777777" w:rsidTr="000071B1">
        <w:trPr>
          <w:trHeight w:val="230"/>
        </w:trPr>
        <w:tc>
          <w:tcPr>
            <w:tcW w:w="743" w:type="dxa"/>
            <w:vMerge/>
            <w:vAlign w:val="center"/>
            <w:hideMark/>
          </w:tcPr>
          <w:p w14:paraId="635DB258" w14:textId="77777777" w:rsidR="000071B1" w:rsidRPr="000071B1" w:rsidRDefault="000071B1" w:rsidP="000071B1">
            <w:pPr>
              <w:jc w:val="center"/>
              <w:rPr>
                <w:b/>
                <w:bCs/>
              </w:rPr>
            </w:pPr>
          </w:p>
        </w:tc>
        <w:tc>
          <w:tcPr>
            <w:tcW w:w="1568" w:type="dxa"/>
            <w:vMerge/>
            <w:vAlign w:val="center"/>
            <w:hideMark/>
          </w:tcPr>
          <w:p w14:paraId="1C8FD5FA" w14:textId="77777777" w:rsidR="000071B1" w:rsidRPr="000071B1" w:rsidRDefault="000071B1" w:rsidP="000071B1">
            <w:pPr>
              <w:jc w:val="center"/>
              <w:rPr>
                <w:b/>
                <w:bCs/>
              </w:rPr>
            </w:pPr>
          </w:p>
        </w:tc>
        <w:tc>
          <w:tcPr>
            <w:tcW w:w="967" w:type="dxa"/>
            <w:vMerge/>
            <w:vAlign w:val="center"/>
            <w:hideMark/>
          </w:tcPr>
          <w:p w14:paraId="5510A2E6" w14:textId="77777777" w:rsidR="000071B1" w:rsidRPr="000071B1" w:rsidRDefault="000071B1" w:rsidP="000071B1">
            <w:pPr>
              <w:jc w:val="center"/>
              <w:rPr>
                <w:b/>
                <w:bCs/>
              </w:rPr>
            </w:pPr>
          </w:p>
        </w:tc>
        <w:tc>
          <w:tcPr>
            <w:tcW w:w="1521" w:type="dxa"/>
            <w:vMerge/>
            <w:vAlign w:val="center"/>
            <w:hideMark/>
          </w:tcPr>
          <w:p w14:paraId="7A462B8A" w14:textId="77777777" w:rsidR="000071B1" w:rsidRPr="000071B1" w:rsidRDefault="000071B1" w:rsidP="000071B1">
            <w:pPr>
              <w:jc w:val="center"/>
            </w:pPr>
          </w:p>
        </w:tc>
        <w:tc>
          <w:tcPr>
            <w:tcW w:w="1621" w:type="dxa"/>
            <w:vMerge/>
            <w:vAlign w:val="center"/>
            <w:hideMark/>
          </w:tcPr>
          <w:p w14:paraId="7101531A" w14:textId="77777777" w:rsidR="000071B1" w:rsidRPr="000071B1" w:rsidRDefault="000071B1" w:rsidP="000071B1">
            <w:pPr>
              <w:jc w:val="center"/>
            </w:pPr>
          </w:p>
        </w:tc>
        <w:tc>
          <w:tcPr>
            <w:tcW w:w="1521" w:type="dxa"/>
            <w:vMerge/>
            <w:vAlign w:val="center"/>
            <w:hideMark/>
          </w:tcPr>
          <w:p w14:paraId="5ADE03F4" w14:textId="77777777" w:rsidR="000071B1" w:rsidRPr="000071B1" w:rsidRDefault="000071B1" w:rsidP="000071B1">
            <w:pPr>
              <w:jc w:val="center"/>
            </w:pPr>
          </w:p>
        </w:tc>
        <w:tc>
          <w:tcPr>
            <w:tcW w:w="1621" w:type="dxa"/>
            <w:vMerge/>
            <w:vAlign w:val="center"/>
            <w:hideMark/>
          </w:tcPr>
          <w:p w14:paraId="124A9D0E" w14:textId="77777777" w:rsidR="000071B1" w:rsidRPr="000071B1" w:rsidRDefault="000071B1" w:rsidP="000071B1">
            <w:pPr>
              <w:jc w:val="center"/>
            </w:pPr>
          </w:p>
        </w:tc>
      </w:tr>
      <w:tr w:rsidR="000071B1" w:rsidRPr="000071B1" w14:paraId="74DF84AF" w14:textId="77777777" w:rsidTr="000071B1">
        <w:trPr>
          <w:trHeight w:val="300"/>
        </w:trPr>
        <w:tc>
          <w:tcPr>
            <w:tcW w:w="743" w:type="dxa"/>
            <w:vMerge/>
            <w:vAlign w:val="center"/>
            <w:hideMark/>
          </w:tcPr>
          <w:p w14:paraId="3AE93D36" w14:textId="77777777" w:rsidR="000071B1" w:rsidRPr="000071B1" w:rsidRDefault="000071B1" w:rsidP="000071B1">
            <w:pPr>
              <w:jc w:val="center"/>
              <w:rPr>
                <w:b/>
                <w:bCs/>
              </w:rPr>
            </w:pPr>
          </w:p>
        </w:tc>
        <w:tc>
          <w:tcPr>
            <w:tcW w:w="1568" w:type="dxa"/>
            <w:vMerge/>
            <w:vAlign w:val="center"/>
            <w:hideMark/>
          </w:tcPr>
          <w:p w14:paraId="20DE259F" w14:textId="77777777" w:rsidR="000071B1" w:rsidRPr="000071B1" w:rsidRDefault="000071B1" w:rsidP="000071B1">
            <w:pPr>
              <w:jc w:val="center"/>
              <w:rPr>
                <w:b/>
                <w:bCs/>
              </w:rPr>
            </w:pPr>
          </w:p>
        </w:tc>
        <w:tc>
          <w:tcPr>
            <w:tcW w:w="967" w:type="dxa"/>
            <w:vMerge w:val="restart"/>
            <w:noWrap/>
            <w:vAlign w:val="center"/>
            <w:hideMark/>
          </w:tcPr>
          <w:p w14:paraId="055618E9" w14:textId="77777777" w:rsidR="000071B1" w:rsidRPr="000071B1" w:rsidRDefault="000071B1" w:rsidP="000071B1">
            <w:pPr>
              <w:jc w:val="center"/>
              <w:rPr>
                <w:b/>
                <w:bCs/>
              </w:rPr>
            </w:pPr>
            <w:r w:rsidRPr="000071B1">
              <w:rPr>
                <w:b/>
                <w:bCs/>
              </w:rPr>
              <w:t>ETU 1</w:t>
            </w:r>
          </w:p>
        </w:tc>
        <w:tc>
          <w:tcPr>
            <w:tcW w:w="1521" w:type="dxa"/>
            <w:vMerge w:val="restart"/>
            <w:noWrap/>
            <w:vAlign w:val="center"/>
            <w:hideMark/>
          </w:tcPr>
          <w:p w14:paraId="53065572" w14:textId="6534B338" w:rsidR="000071B1" w:rsidRPr="000071B1" w:rsidRDefault="000071B1" w:rsidP="000071B1">
            <w:pPr>
              <w:jc w:val="center"/>
            </w:pPr>
          </w:p>
        </w:tc>
        <w:tc>
          <w:tcPr>
            <w:tcW w:w="1621" w:type="dxa"/>
            <w:vMerge w:val="restart"/>
            <w:noWrap/>
            <w:vAlign w:val="center"/>
            <w:hideMark/>
          </w:tcPr>
          <w:p w14:paraId="3508D619" w14:textId="77777777" w:rsidR="000071B1" w:rsidRPr="000071B1" w:rsidRDefault="000071B1" w:rsidP="000071B1">
            <w:pPr>
              <w:jc w:val="center"/>
            </w:pPr>
            <w:r w:rsidRPr="000071B1">
              <w:t>-6.55</w:t>
            </w:r>
          </w:p>
        </w:tc>
        <w:tc>
          <w:tcPr>
            <w:tcW w:w="1521" w:type="dxa"/>
            <w:vMerge w:val="restart"/>
            <w:noWrap/>
            <w:vAlign w:val="center"/>
            <w:hideMark/>
          </w:tcPr>
          <w:p w14:paraId="2F0A5533" w14:textId="31CC5E79" w:rsidR="000071B1" w:rsidRPr="000071B1" w:rsidRDefault="000071B1" w:rsidP="000071B1">
            <w:pPr>
              <w:jc w:val="center"/>
            </w:pPr>
          </w:p>
        </w:tc>
        <w:tc>
          <w:tcPr>
            <w:tcW w:w="1621" w:type="dxa"/>
            <w:vMerge w:val="restart"/>
            <w:noWrap/>
            <w:vAlign w:val="center"/>
            <w:hideMark/>
          </w:tcPr>
          <w:p w14:paraId="3A735062" w14:textId="77777777" w:rsidR="000071B1" w:rsidRPr="000071B1" w:rsidRDefault="000071B1" w:rsidP="000071B1">
            <w:pPr>
              <w:jc w:val="center"/>
            </w:pPr>
            <w:r w:rsidRPr="000071B1">
              <w:t>-6.58</w:t>
            </w:r>
          </w:p>
        </w:tc>
      </w:tr>
      <w:tr w:rsidR="000071B1" w:rsidRPr="000071B1" w14:paraId="2615BFA9" w14:textId="77777777" w:rsidTr="000071B1">
        <w:trPr>
          <w:trHeight w:val="230"/>
        </w:trPr>
        <w:tc>
          <w:tcPr>
            <w:tcW w:w="743" w:type="dxa"/>
            <w:vMerge/>
            <w:vAlign w:val="center"/>
            <w:hideMark/>
          </w:tcPr>
          <w:p w14:paraId="3DF2198C" w14:textId="77777777" w:rsidR="000071B1" w:rsidRPr="000071B1" w:rsidRDefault="000071B1" w:rsidP="000071B1">
            <w:pPr>
              <w:jc w:val="center"/>
              <w:rPr>
                <w:b/>
                <w:bCs/>
              </w:rPr>
            </w:pPr>
          </w:p>
        </w:tc>
        <w:tc>
          <w:tcPr>
            <w:tcW w:w="1568" w:type="dxa"/>
            <w:vMerge/>
            <w:vAlign w:val="center"/>
            <w:hideMark/>
          </w:tcPr>
          <w:p w14:paraId="0BCADFF6" w14:textId="77777777" w:rsidR="000071B1" w:rsidRPr="000071B1" w:rsidRDefault="000071B1" w:rsidP="000071B1">
            <w:pPr>
              <w:jc w:val="center"/>
              <w:rPr>
                <w:b/>
                <w:bCs/>
              </w:rPr>
            </w:pPr>
          </w:p>
        </w:tc>
        <w:tc>
          <w:tcPr>
            <w:tcW w:w="967" w:type="dxa"/>
            <w:vMerge/>
            <w:vAlign w:val="center"/>
            <w:hideMark/>
          </w:tcPr>
          <w:p w14:paraId="00FE9A84" w14:textId="77777777" w:rsidR="000071B1" w:rsidRPr="000071B1" w:rsidRDefault="000071B1" w:rsidP="000071B1">
            <w:pPr>
              <w:jc w:val="center"/>
              <w:rPr>
                <w:b/>
                <w:bCs/>
              </w:rPr>
            </w:pPr>
          </w:p>
        </w:tc>
        <w:tc>
          <w:tcPr>
            <w:tcW w:w="1521" w:type="dxa"/>
            <w:vMerge/>
            <w:vAlign w:val="center"/>
            <w:hideMark/>
          </w:tcPr>
          <w:p w14:paraId="427A6BA1" w14:textId="77777777" w:rsidR="000071B1" w:rsidRPr="000071B1" w:rsidRDefault="000071B1" w:rsidP="000071B1">
            <w:pPr>
              <w:jc w:val="center"/>
            </w:pPr>
          </w:p>
        </w:tc>
        <w:tc>
          <w:tcPr>
            <w:tcW w:w="1621" w:type="dxa"/>
            <w:vMerge/>
            <w:vAlign w:val="center"/>
            <w:hideMark/>
          </w:tcPr>
          <w:p w14:paraId="6D7FE9BC" w14:textId="77777777" w:rsidR="000071B1" w:rsidRPr="000071B1" w:rsidRDefault="000071B1" w:rsidP="000071B1">
            <w:pPr>
              <w:jc w:val="center"/>
            </w:pPr>
          </w:p>
        </w:tc>
        <w:tc>
          <w:tcPr>
            <w:tcW w:w="1521" w:type="dxa"/>
            <w:vMerge/>
            <w:vAlign w:val="center"/>
            <w:hideMark/>
          </w:tcPr>
          <w:p w14:paraId="5F36CC54" w14:textId="77777777" w:rsidR="000071B1" w:rsidRPr="000071B1" w:rsidRDefault="000071B1" w:rsidP="000071B1">
            <w:pPr>
              <w:jc w:val="center"/>
            </w:pPr>
          </w:p>
        </w:tc>
        <w:tc>
          <w:tcPr>
            <w:tcW w:w="1621" w:type="dxa"/>
            <w:vMerge/>
            <w:vAlign w:val="center"/>
            <w:hideMark/>
          </w:tcPr>
          <w:p w14:paraId="5449963F" w14:textId="77777777" w:rsidR="000071B1" w:rsidRPr="000071B1" w:rsidRDefault="000071B1" w:rsidP="000071B1">
            <w:pPr>
              <w:jc w:val="center"/>
            </w:pPr>
          </w:p>
        </w:tc>
      </w:tr>
      <w:tr w:rsidR="000071B1" w:rsidRPr="000071B1" w14:paraId="0DDC53F1" w14:textId="77777777" w:rsidTr="000071B1">
        <w:trPr>
          <w:trHeight w:val="300"/>
        </w:trPr>
        <w:tc>
          <w:tcPr>
            <w:tcW w:w="743" w:type="dxa"/>
            <w:vMerge w:val="restart"/>
            <w:noWrap/>
            <w:vAlign w:val="center"/>
            <w:hideMark/>
          </w:tcPr>
          <w:p w14:paraId="2B6688E4" w14:textId="77777777" w:rsidR="000071B1" w:rsidRPr="000071B1" w:rsidRDefault="000071B1" w:rsidP="000071B1">
            <w:pPr>
              <w:jc w:val="center"/>
              <w:rPr>
                <w:b/>
                <w:bCs/>
              </w:rPr>
            </w:pPr>
            <w:r w:rsidRPr="000071B1">
              <w:rPr>
                <w:b/>
                <w:bCs/>
              </w:rPr>
              <w:t>Set 2</w:t>
            </w:r>
          </w:p>
        </w:tc>
        <w:tc>
          <w:tcPr>
            <w:tcW w:w="1568" w:type="dxa"/>
            <w:vMerge w:val="restart"/>
            <w:noWrap/>
            <w:vAlign w:val="center"/>
            <w:hideMark/>
          </w:tcPr>
          <w:p w14:paraId="179E6C25" w14:textId="77777777" w:rsidR="000071B1" w:rsidRPr="000071B1" w:rsidRDefault="000071B1" w:rsidP="000071B1">
            <w:pPr>
              <w:jc w:val="center"/>
              <w:rPr>
                <w:b/>
                <w:bCs/>
              </w:rPr>
            </w:pPr>
            <w:r w:rsidRPr="000071B1">
              <w:rPr>
                <w:b/>
                <w:bCs/>
              </w:rPr>
              <w:t>In Sync</w:t>
            </w:r>
          </w:p>
        </w:tc>
        <w:tc>
          <w:tcPr>
            <w:tcW w:w="967" w:type="dxa"/>
            <w:vMerge w:val="restart"/>
            <w:noWrap/>
            <w:vAlign w:val="center"/>
            <w:hideMark/>
          </w:tcPr>
          <w:p w14:paraId="33A78EB3" w14:textId="77777777" w:rsidR="000071B1" w:rsidRPr="000071B1" w:rsidRDefault="000071B1" w:rsidP="000071B1">
            <w:pPr>
              <w:jc w:val="center"/>
              <w:rPr>
                <w:b/>
                <w:bCs/>
              </w:rPr>
            </w:pPr>
            <w:r w:rsidRPr="000071B1">
              <w:rPr>
                <w:b/>
                <w:bCs/>
              </w:rPr>
              <w:t>AWGN</w:t>
            </w:r>
          </w:p>
        </w:tc>
        <w:tc>
          <w:tcPr>
            <w:tcW w:w="1521" w:type="dxa"/>
            <w:vMerge w:val="restart"/>
            <w:noWrap/>
            <w:vAlign w:val="center"/>
            <w:hideMark/>
          </w:tcPr>
          <w:p w14:paraId="3E1A38E7" w14:textId="77777777" w:rsidR="000071B1" w:rsidRPr="000071B1" w:rsidRDefault="000071B1" w:rsidP="000071B1">
            <w:pPr>
              <w:jc w:val="center"/>
            </w:pPr>
            <w:r w:rsidRPr="000071B1">
              <w:t>-9.63</w:t>
            </w:r>
          </w:p>
        </w:tc>
        <w:tc>
          <w:tcPr>
            <w:tcW w:w="1621" w:type="dxa"/>
            <w:vMerge w:val="restart"/>
            <w:noWrap/>
            <w:vAlign w:val="center"/>
            <w:hideMark/>
          </w:tcPr>
          <w:p w14:paraId="0F05C186" w14:textId="08511224" w:rsidR="000071B1" w:rsidRPr="000071B1" w:rsidRDefault="000071B1" w:rsidP="000071B1">
            <w:pPr>
              <w:jc w:val="center"/>
            </w:pPr>
          </w:p>
        </w:tc>
        <w:tc>
          <w:tcPr>
            <w:tcW w:w="1521" w:type="dxa"/>
            <w:vMerge w:val="restart"/>
            <w:noWrap/>
            <w:vAlign w:val="center"/>
            <w:hideMark/>
          </w:tcPr>
          <w:p w14:paraId="6ADDEFB8" w14:textId="77777777" w:rsidR="000071B1" w:rsidRPr="000071B1" w:rsidRDefault="000071B1" w:rsidP="000071B1">
            <w:pPr>
              <w:jc w:val="center"/>
            </w:pPr>
            <w:r w:rsidRPr="000071B1">
              <w:t>-9.06</w:t>
            </w:r>
          </w:p>
        </w:tc>
        <w:tc>
          <w:tcPr>
            <w:tcW w:w="1621" w:type="dxa"/>
            <w:vMerge w:val="restart"/>
            <w:noWrap/>
            <w:vAlign w:val="center"/>
            <w:hideMark/>
          </w:tcPr>
          <w:p w14:paraId="5F424EF7" w14:textId="29319BD0" w:rsidR="000071B1" w:rsidRPr="000071B1" w:rsidRDefault="000071B1" w:rsidP="000071B1">
            <w:pPr>
              <w:jc w:val="center"/>
            </w:pPr>
          </w:p>
        </w:tc>
      </w:tr>
      <w:tr w:rsidR="000071B1" w:rsidRPr="000071B1" w14:paraId="29902BE9" w14:textId="77777777" w:rsidTr="000071B1">
        <w:trPr>
          <w:trHeight w:val="230"/>
        </w:trPr>
        <w:tc>
          <w:tcPr>
            <w:tcW w:w="743" w:type="dxa"/>
            <w:vMerge/>
            <w:vAlign w:val="center"/>
            <w:hideMark/>
          </w:tcPr>
          <w:p w14:paraId="588D01D7" w14:textId="77777777" w:rsidR="000071B1" w:rsidRPr="000071B1" w:rsidRDefault="000071B1" w:rsidP="000071B1">
            <w:pPr>
              <w:jc w:val="center"/>
              <w:rPr>
                <w:b/>
                <w:bCs/>
              </w:rPr>
            </w:pPr>
          </w:p>
        </w:tc>
        <w:tc>
          <w:tcPr>
            <w:tcW w:w="1568" w:type="dxa"/>
            <w:vMerge/>
            <w:vAlign w:val="center"/>
            <w:hideMark/>
          </w:tcPr>
          <w:p w14:paraId="348C8546" w14:textId="77777777" w:rsidR="000071B1" w:rsidRPr="000071B1" w:rsidRDefault="000071B1" w:rsidP="000071B1">
            <w:pPr>
              <w:jc w:val="center"/>
              <w:rPr>
                <w:b/>
                <w:bCs/>
              </w:rPr>
            </w:pPr>
          </w:p>
        </w:tc>
        <w:tc>
          <w:tcPr>
            <w:tcW w:w="967" w:type="dxa"/>
            <w:vMerge/>
            <w:vAlign w:val="center"/>
            <w:hideMark/>
          </w:tcPr>
          <w:p w14:paraId="0DE1A50D" w14:textId="77777777" w:rsidR="000071B1" w:rsidRPr="000071B1" w:rsidRDefault="000071B1" w:rsidP="000071B1">
            <w:pPr>
              <w:jc w:val="center"/>
              <w:rPr>
                <w:b/>
                <w:bCs/>
              </w:rPr>
            </w:pPr>
          </w:p>
        </w:tc>
        <w:tc>
          <w:tcPr>
            <w:tcW w:w="1521" w:type="dxa"/>
            <w:vMerge/>
            <w:vAlign w:val="center"/>
            <w:hideMark/>
          </w:tcPr>
          <w:p w14:paraId="2485964D" w14:textId="77777777" w:rsidR="000071B1" w:rsidRPr="000071B1" w:rsidRDefault="000071B1" w:rsidP="000071B1">
            <w:pPr>
              <w:jc w:val="center"/>
            </w:pPr>
          </w:p>
        </w:tc>
        <w:tc>
          <w:tcPr>
            <w:tcW w:w="1621" w:type="dxa"/>
            <w:vMerge/>
            <w:vAlign w:val="center"/>
            <w:hideMark/>
          </w:tcPr>
          <w:p w14:paraId="33E3D2C1" w14:textId="77777777" w:rsidR="000071B1" w:rsidRPr="000071B1" w:rsidRDefault="000071B1" w:rsidP="000071B1">
            <w:pPr>
              <w:jc w:val="center"/>
            </w:pPr>
          </w:p>
        </w:tc>
        <w:tc>
          <w:tcPr>
            <w:tcW w:w="1521" w:type="dxa"/>
            <w:vMerge/>
            <w:vAlign w:val="center"/>
            <w:hideMark/>
          </w:tcPr>
          <w:p w14:paraId="4618F43B" w14:textId="77777777" w:rsidR="000071B1" w:rsidRPr="000071B1" w:rsidRDefault="000071B1" w:rsidP="000071B1">
            <w:pPr>
              <w:jc w:val="center"/>
            </w:pPr>
          </w:p>
        </w:tc>
        <w:tc>
          <w:tcPr>
            <w:tcW w:w="1621" w:type="dxa"/>
            <w:vMerge/>
            <w:vAlign w:val="center"/>
            <w:hideMark/>
          </w:tcPr>
          <w:p w14:paraId="465E452A" w14:textId="77777777" w:rsidR="000071B1" w:rsidRPr="000071B1" w:rsidRDefault="000071B1" w:rsidP="000071B1">
            <w:pPr>
              <w:jc w:val="center"/>
            </w:pPr>
          </w:p>
        </w:tc>
      </w:tr>
      <w:tr w:rsidR="000071B1" w:rsidRPr="000071B1" w14:paraId="23B8CDA5" w14:textId="77777777" w:rsidTr="000071B1">
        <w:trPr>
          <w:trHeight w:val="300"/>
        </w:trPr>
        <w:tc>
          <w:tcPr>
            <w:tcW w:w="743" w:type="dxa"/>
            <w:vMerge/>
            <w:vAlign w:val="center"/>
            <w:hideMark/>
          </w:tcPr>
          <w:p w14:paraId="1AF14058" w14:textId="77777777" w:rsidR="000071B1" w:rsidRPr="000071B1" w:rsidRDefault="000071B1" w:rsidP="000071B1">
            <w:pPr>
              <w:jc w:val="center"/>
              <w:rPr>
                <w:b/>
                <w:bCs/>
              </w:rPr>
            </w:pPr>
          </w:p>
        </w:tc>
        <w:tc>
          <w:tcPr>
            <w:tcW w:w="1568" w:type="dxa"/>
            <w:vMerge/>
            <w:vAlign w:val="center"/>
            <w:hideMark/>
          </w:tcPr>
          <w:p w14:paraId="343E3A60" w14:textId="77777777" w:rsidR="000071B1" w:rsidRPr="000071B1" w:rsidRDefault="000071B1" w:rsidP="000071B1">
            <w:pPr>
              <w:jc w:val="center"/>
              <w:rPr>
                <w:b/>
                <w:bCs/>
              </w:rPr>
            </w:pPr>
          </w:p>
        </w:tc>
        <w:tc>
          <w:tcPr>
            <w:tcW w:w="967" w:type="dxa"/>
            <w:vMerge w:val="restart"/>
            <w:noWrap/>
            <w:vAlign w:val="center"/>
            <w:hideMark/>
          </w:tcPr>
          <w:p w14:paraId="52523683" w14:textId="77777777" w:rsidR="000071B1" w:rsidRPr="000071B1" w:rsidRDefault="000071B1" w:rsidP="000071B1">
            <w:pPr>
              <w:jc w:val="center"/>
              <w:rPr>
                <w:b/>
                <w:bCs/>
              </w:rPr>
            </w:pPr>
            <w:r w:rsidRPr="000071B1">
              <w:rPr>
                <w:b/>
                <w:bCs/>
              </w:rPr>
              <w:t>EPA 1</w:t>
            </w:r>
          </w:p>
        </w:tc>
        <w:tc>
          <w:tcPr>
            <w:tcW w:w="1521" w:type="dxa"/>
            <w:vMerge w:val="restart"/>
            <w:noWrap/>
            <w:vAlign w:val="center"/>
            <w:hideMark/>
          </w:tcPr>
          <w:p w14:paraId="37021DED" w14:textId="77777777" w:rsidR="000071B1" w:rsidRPr="000071B1" w:rsidRDefault="000071B1" w:rsidP="000071B1">
            <w:pPr>
              <w:jc w:val="center"/>
            </w:pPr>
            <w:r w:rsidRPr="000071B1">
              <w:t>-1</w:t>
            </w:r>
          </w:p>
        </w:tc>
        <w:tc>
          <w:tcPr>
            <w:tcW w:w="1621" w:type="dxa"/>
            <w:vMerge w:val="restart"/>
            <w:noWrap/>
            <w:vAlign w:val="center"/>
            <w:hideMark/>
          </w:tcPr>
          <w:p w14:paraId="6742DADF" w14:textId="6F333EE5" w:rsidR="000071B1" w:rsidRPr="000071B1" w:rsidRDefault="000071B1" w:rsidP="000071B1">
            <w:pPr>
              <w:jc w:val="center"/>
            </w:pPr>
          </w:p>
        </w:tc>
        <w:tc>
          <w:tcPr>
            <w:tcW w:w="1521" w:type="dxa"/>
            <w:vMerge w:val="restart"/>
            <w:noWrap/>
            <w:vAlign w:val="center"/>
            <w:hideMark/>
          </w:tcPr>
          <w:p w14:paraId="0AD38BAF" w14:textId="77777777" w:rsidR="000071B1" w:rsidRPr="000071B1" w:rsidRDefault="000071B1" w:rsidP="000071B1">
            <w:pPr>
              <w:jc w:val="center"/>
            </w:pPr>
            <w:r w:rsidRPr="000071B1">
              <w:t>0.44</w:t>
            </w:r>
          </w:p>
        </w:tc>
        <w:tc>
          <w:tcPr>
            <w:tcW w:w="1621" w:type="dxa"/>
            <w:vMerge w:val="restart"/>
            <w:noWrap/>
            <w:vAlign w:val="center"/>
            <w:hideMark/>
          </w:tcPr>
          <w:p w14:paraId="70A276E9" w14:textId="1C00CA35" w:rsidR="000071B1" w:rsidRPr="000071B1" w:rsidRDefault="000071B1" w:rsidP="000071B1">
            <w:pPr>
              <w:jc w:val="center"/>
            </w:pPr>
          </w:p>
        </w:tc>
      </w:tr>
      <w:tr w:rsidR="000071B1" w:rsidRPr="000071B1" w14:paraId="52132440" w14:textId="77777777" w:rsidTr="000071B1">
        <w:trPr>
          <w:trHeight w:val="230"/>
        </w:trPr>
        <w:tc>
          <w:tcPr>
            <w:tcW w:w="743" w:type="dxa"/>
            <w:vMerge/>
            <w:vAlign w:val="center"/>
            <w:hideMark/>
          </w:tcPr>
          <w:p w14:paraId="03B5F64E" w14:textId="77777777" w:rsidR="000071B1" w:rsidRPr="000071B1" w:rsidRDefault="000071B1" w:rsidP="000071B1">
            <w:pPr>
              <w:jc w:val="center"/>
              <w:rPr>
                <w:b/>
                <w:bCs/>
              </w:rPr>
            </w:pPr>
          </w:p>
        </w:tc>
        <w:tc>
          <w:tcPr>
            <w:tcW w:w="1568" w:type="dxa"/>
            <w:vMerge/>
            <w:vAlign w:val="center"/>
            <w:hideMark/>
          </w:tcPr>
          <w:p w14:paraId="76B6CD1F" w14:textId="77777777" w:rsidR="000071B1" w:rsidRPr="000071B1" w:rsidRDefault="000071B1" w:rsidP="000071B1">
            <w:pPr>
              <w:jc w:val="center"/>
              <w:rPr>
                <w:b/>
                <w:bCs/>
              </w:rPr>
            </w:pPr>
          </w:p>
        </w:tc>
        <w:tc>
          <w:tcPr>
            <w:tcW w:w="967" w:type="dxa"/>
            <w:vMerge/>
            <w:vAlign w:val="center"/>
            <w:hideMark/>
          </w:tcPr>
          <w:p w14:paraId="5DE826B4" w14:textId="77777777" w:rsidR="000071B1" w:rsidRPr="000071B1" w:rsidRDefault="000071B1" w:rsidP="000071B1">
            <w:pPr>
              <w:jc w:val="center"/>
              <w:rPr>
                <w:b/>
                <w:bCs/>
              </w:rPr>
            </w:pPr>
          </w:p>
        </w:tc>
        <w:tc>
          <w:tcPr>
            <w:tcW w:w="1521" w:type="dxa"/>
            <w:vMerge/>
            <w:vAlign w:val="center"/>
            <w:hideMark/>
          </w:tcPr>
          <w:p w14:paraId="2E21BEC1" w14:textId="77777777" w:rsidR="000071B1" w:rsidRPr="000071B1" w:rsidRDefault="000071B1" w:rsidP="000071B1">
            <w:pPr>
              <w:jc w:val="center"/>
            </w:pPr>
          </w:p>
        </w:tc>
        <w:tc>
          <w:tcPr>
            <w:tcW w:w="1621" w:type="dxa"/>
            <w:vMerge/>
            <w:vAlign w:val="center"/>
            <w:hideMark/>
          </w:tcPr>
          <w:p w14:paraId="5F9FB326" w14:textId="77777777" w:rsidR="000071B1" w:rsidRPr="000071B1" w:rsidRDefault="000071B1" w:rsidP="000071B1">
            <w:pPr>
              <w:jc w:val="center"/>
            </w:pPr>
          </w:p>
        </w:tc>
        <w:tc>
          <w:tcPr>
            <w:tcW w:w="1521" w:type="dxa"/>
            <w:vMerge/>
            <w:vAlign w:val="center"/>
            <w:hideMark/>
          </w:tcPr>
          <w:p w14:paraId="0CA8AC1F" w14:textId="77777777" w:rsidR="000071B1" w:rsidRPr="000071B1" w:rsidRDefault="000071B1" w:rsidP="000071B1">
            <w:pPr>
              <w:jc w:val="center"/>
            </w:pPr>
          </w:p>
        </w:tc>
        <w:tc>
          <w:tcPr>
            <w:tcW w:w="1621" w:type="dxa"/>
            <w:vMerge/>
            <w:vAlign w:val="center"/>
            <w:hideMark/>
          </w:tcPr>
          <w:p w14:paraId="3DDFE9A5" w14:textId="77777777" w:rsidR="000071B1" w:rsidRPr="000071B1" w:rsidRDefault="000071B1" w:rsidP="000071B1">
            <w:pPr>
              <w:jc w:val="center"/>
            </w:pPr>
          </w:p>
        </w:tc>
      </w:tr>
      <w:tr w:rsidR="000071B1" w:rsidRPr="000071B1" w14:paraId="2996BDF9" w14:textId="77777777" w:rsidTr="000071B1">
        <w:trPr>
          <w:trHeight w:val="300"/>
        </w:trPr>
        <w:tc>
          <w:tcPr>
            <w:tcW w:w="743" w:type="dxa"/>
            <w:vMerge/>
            <w:vAlign w:val="center"/>
            <w:hideMark/>
          </w:tcPr>
          <w:p w14:paraId="436285C3" w14:textId="77777777" w:rsidR="000071B1" w:rsidRPr="000071B1" w:rsidRDefault="000071B1" w:rsidP="000071B1">
            <w:pPr>
              <w:jc w:val="center"/>
              <w:rPr>
                <w:b/>
                <w:bCs/>
              </w:rPr>
            </w:pPr>
          </w:p>
        </w:tc>
        <w:tc>
          <w:tcPr>
            <w:tcW w:w="1568" w:type="dxa"/>
            <w:vMerge/>
            <w:vAlign w:val="center"/>
            <w:hideMark/>
          </w:tcPr>
          <w:p w14:paraId="35B273DD" w14:textId="77777777" w:rsidR="000071B1" w:rsidRPr="000071B1" w:rsidRDefault="000071B1" w:rsidP="000071B1">
            <w:pPr>
              <w:jc w:val="center"/>
              <w:rPr>
                <w:b/>
                <w:bCs/>
              </w:rPr>
            </w:pPr>
          </w:p>
        </w:tc>
        <w:tc>
          <w:tcPr>
            <w:tcW w:w="967" w:type="dxa"/>
            <w:vMerge w:val="restart"/>
            <w:noWrap/>
            <w:vAlign w:val="center"/>
            <w:hideMark/>
          </w:tcPr>
          <w:p w14:paraId="1A13BFF3" w14:textId="77777777" w:rsidR="000071B1" w:rsidRPr="000071B1" w:rsidRDefault="000071B1" w:rsidP="000071B1">
            <w:pPr>
              <w:jc w:val="center"/>
              <w:rPr>
                <w:b/>
                <w:bCs/>
              </w:rPr>
            </w:pPr>
            <w:r w:rsidRPr="000071B1">
              <w:rPr>
                <w:b/>
                <w:bCs/>
              </w:rPr>
              <w:t>ETU 1</w:t>
            </w:r>
          </w:p>
        </w:tc>
        <w:tc>
          <w:tcPr>
            <w:tcW w:w="1521" w:type="dxa"/>
            <w:vMerge w:val="restart"/>
            <w:noWrap/>
            <w:vAlign w:val="center"/>
            <w:hideMark/>
          </w:tcPr>
          <w:p w14:paraId="02B79EE1" w14:textId="77777777" w:rsidR="000071B1" w:rsidRPr="000071B1" w:rsidRDefault="000071B1" w:rsidP="000071B1">
            <w:pPr>
              <w:jc w:val="center"/>
            </w:pPr>
            <w:r w:rsidRPr="000071B1">
              <w:t>-1.32</w:t>
            </w:r>
          </w:p>
        </w:tc>
        <w:tc>
          <w:tcPr>
            <w:tcW w:w="1621" w:type="dxa"/>
            <w:vMerge w:val="restart"/>
            <w:noWrap/>
            <w:vAlign w:val="center"/>
            <w:hideMark/>
          </w:tcPr>
          <w:p w14:paraId="5956C9CB" w14:textId="655A2633" w:rsidR="000071B1" w:rsidRPr="000071B1" w:rsidRDefault="000071B1" w:rsidP="000071B1">
            <w:pPr>
              <w:jc w:val="center"/>
            </w:pPr>
          </w:p>
        </w:tc>
        <w:tc>
          <w:tcPr>
            <w:tcW w:w="1521" w:type="dxa"/>
            <w:vMerge w:val="restart"/>
            <w:noWrap/>
            <w:vAlign w:val="center"/>
            <w:hideMark/>
          </w:tcPr>
          <w:p w14:paraId="71886975" w14:textId="77777777" w:rsidR="000071B1" w:rsidRPr="000071B1" w:rsidRDefault="000071B1" w:rsidP="000071B1">
            <w:pPr>
              <w:jc w:val="center"/>
            </w:pPr>
            <w:r w:rsidRPr="000071B1">
              <w:t>-1.59</w:t>
            </w:r>
          </w:p>
        </w:tc>
        <w:tc>
          <w:tcPr>
            <w:tcW w:w="1621" w:type="dxa"/>
            <w:vMerge w:val="restart"/>
            <w:noWrap/>
            <w:vAlign w:val="center"/>
            <w:hideMark/>
          </w:tcPr>
          <w:p w14:paraId="19428FE3" w14:textId="4E784F4A" w:rsidR="000071B1" w:rsidRPr="000071B1" w:rsidRDefault="000071B1" w:rsidP="000071B1">
            <w:pPr>
              <w:jc w:val="center"/>
            </w:pPr>
          </w:p>
        </w:tc>
      </w:tr>
      <w:tr w:rsidR="000071B1" w:rsidRPr="000071B1" w14:paraId="7EFC9EA3" w14:textId="77777777" w:rsidTr="000071B1">
        <w:trPr>
          <w:trHeight w:val="230"/>
        </w:trPr>
        <w:tc>
          <w:tcPr>
            <w:tcW w:w="743" w:type="dxa"/>
            <w:vMerge/>
            <w:vAlign w:val="center"/>
            <w:hideMark/>
          </w:tcPr>
          <w:p w14:paraId="1702D060" w14:textId="77777777" w:rsidR="000071B1" w:rsidRPr="000071B1" w:rsidRDefault="000071B1" w:rsidP="000071B1">
            <w:pPr>
              <w:jc w:val="center"/>
              <w:rPr>
                <w:b/>
                <w:bCs/>
              </w:rPr>
            </w:pPr>
          </w:p>
        </w:tc>
        <w:tc>
          <w:tcPr>
            <w:tcW w:w="1568" w:type="dxa"/>
            <w:vMerge/>
            <w:vAlign w:val="center"/>
            <w:hideMark/>
          </w:tcPr>
          <w:p w14:paraId="6200C153" w14:textId="77777777" w:rsidR="000071B1" w:rsidRPr="000071B1" w:rsidRDefault="000071B1" w:rsidP="000071B1">
            <w:pPr>
              <w:jc w:val="center"/>
              <w:rPr>
                <w:b/>
                <w:bCs/>
              </w:rPr>
            </w:pPr>
          </w:p>
        </w:tc>
        <w:tc>
          <w:tcPr>
            <w:tcW w:w="967" w:type="dxa"/>
            <w:vMerge/>
            <w:vAlign w:val="center"/>
            <w:hideMark/>
          </w:tcPr>
          <w:p w14:paraId="52056DCF" w14:textId="77777777" w:rsidR="000071B1" w:rsidRPr="000071B1" w:rsidRDefault="000071B1" w:rsidP="000071B1">
            <w:pPr>
              <w:jc w:val="center"/>
              <w:rPr>
                <w:b/>
                <w:bCs/>
              </w:rPr>
            </w:pPr>
          </w:p>
        </w:tc>
        <w:tc>
          <w:tcPr>
            <w:tcW w:w="1521" w:type="dxa"/>
            <w:vMerge/>
            <w:vAlign w:val="center"/>
            <w:hideMark/>
          </w:tcPr>
          <w:p w14:paraId="3552842D" w14:textId="77777777" w:rsidR="000071B1" w:rsidRPr="000071B1" w:rsidRDefault="000071B1" w:rsidP="000071B1">
            <w:pPr>
              <w:jc w:val="center"/>
            </w:pPr>
          </w:p>
        </w:tc>
        <w:tc>
          <w:tcPr>
            <w:tcW w:w="1621" w:type="dxa"/>
            <w:vMerge/>
            <w:vAlign w:val="center"/>
            <w:hideMark/>
          </w:tcPr>
          <w:p w14:paraId="39A5945B" w14:textId="77777777" w:rsidR="000071B1" w:rsidRPr="000071B1" w:rsidRDefault="000071B1" w:rsidP="000071B1">
            <w:pPr>
              <w:jc w:val="center"/>
            </w:pPr>
          </w:p>
        </w:tc>
        <w:tc>
          <w:tcPr>
            <w:tcW w:w="1521" w:type="dxa"/>
            <w:vMerge/>
            <w:vAlign w:val="center"/>
            <w:hideMark/>
          </w:tcPr>
          <w:p w14:paraId="20393104" w14:textId="77777777" w:rsidR="000071B1" w:rsidRPr="000071B1" w:rsidRDefault="000071B1" w:rsidP="000071B1">
            <w:pPr>
              <w:jc w:val="center"/>
            </w:pPr>
          </w:p>
        </w:tc>
        <w:tc>
          <w:tcPr>
            <w:tcW w:w="1621" w:type="dxa"/>
            <w:vMerge/>
            <w:vAlign w:val="center"/>
            <w:hideMark/>
          </w:tcPr>
          <w:p w14:paraId="4D1A24A5" w14:textId="77777777" w:rsidR="000071B1" w:rsidRPr="000071B1" w:rsidRDefault="000071B1" w:rsidP="000071B1">
            <w:pPr>
              <w:jc w:val="center"/>
            </w:pPr>
          </w:p>
        </w:tc>
      </w:tr>
      <w:tr w:rsidR="000071B1" w:rsidRPr="000071B1" w14:paraId="68C385DE" w14:textId="77777777" w:rsidTr="000071B1">
        <w:trPr>
          <w:trHeight w:val="300"/>
        </w:trPr>
        <w:tc>
          <w:tcPr>
            <w:tcW w:w="743" w:type="dxa"/>
            <w:vMerge/>
            <w:vAlign w:val="center"/>
            <w:hideMark/>
          </w:tcPr>
          <w:p w14:paraId="3C5EC51B" w14:textId="77777777" w:rsidR="000071B1" w:rsidRPr="000071B1" w:rsidRDefault="000071B1" w:rsidP="000071B1">
            <w:pPr>
              <w:jc w:val="center"/>
              <w:rPr>
                <w:b/>
                <w:bCs/>
              </w:rPr>
            </w:pPr>
          </w:p>
        </w:tc>
        <w:tc>
          <w:tcPr>
            <w:tcW w:w="1568" w:type="dxa"/>
            <w:vMerge w:val="restart"/>
            <w:noWrap/>
            <w:vAlign w:val="center"/>
            <w:hideMark/>
          </w:tcPr>
          <w:p w14:paraId="1ABC7A3F" w14:textId="77777777" w:rsidR="000071B1" w:rsidRPr="000071B1" w:rsidRDefault="000071B1" w:rsidP="000071B1">
            <w:pPr>
              <w:jc w:val="center"/>
              <w:rPr>
                <w:b/>
                <w:bCs/>
              </w:rPr>
            </w:pPr>
            <w:r w:rsidRPr="000071B1">
              <w:rPr>
                <w:b/>
                <w:bCs/>
              </w:rPr>
              <w:t>Out of Sync</w:t>
            </w:r>
          </w:p>
        </w:tc>
        <w:tc>
          <w:tcPr>
            <w:tcW w:w="967" w:type="dxa"/>
            <w:vMerge w:val="restart"/>
            <w:noWrap/>
            <w:vAlign w:val="center"/>
            <w:hideMark/>
          </w:tcPr>
          <w:p w14:paraId="4BAA89C5" w14:textId="77777777" w:rsidR="000071B1" w:rsidRPr="000071B1" w:rsidRDefault="000071B1" w:rsidP="000071B1">
            <w:pPr>
              <w:jc w:val="center"/>
              <w:rPr>
                <w:b/>
                <w:bCs/>
              </w:rPr>
            </w:pPr>
            <w:r w:rsidRPr="000071B1">
              <w:rPr>
                <w:b/>
                <w:bCs/>
              </w:rPr>
              <w:t>AWGN</w:t>
            </w:r>
          </w:p>
        </w:tc>
        <w:tc>
          <w:tcPr>
            <w:tcW w:w="1521" w:type="dxa"/>
            <w:vMerge w:val="restart"/>
            <w:noWrap/>
            <w:vAlign w:val="center"/>
            <w:hideMark/>
          </w:tcPr>
          <w:p w14:paraId="68741DF6" w14:textId="78869EC6" w:rsidR="000071B1" w:rsidRPr="000071B1" w:rsidRDefault="000071B1" w:rsidP="000071B1">
            <w:pPr>
              <w:jc w:val="center"/>
            </w:pPr>
          </w:p>
        </w:tc>
        <w:tc>
          <w:tcPr>
            <w:tcW w:w="1621" w:type="dxa"/>
            <w:vMerge w:val="restart"/>
            <w:noWrap/>
            <w:vAlign w:val="center"/>
            <w:hideMark/>
          </w:tcPr>
          <w:p w14:paraId="49AE4693" w14:textId="77777777" w:rsidR="000071B1" w:rsidRPr="000071B1" w:rsidRDefault="000071B1" w:rsidP="000071B1">
            <w:pPr>
              <w:jc w:val="center"/>
            </w:pPr>
            <w:r w:rsidRPr="000071B1">
              <w:t>-15.28</w:t>
            </w:r>
          </w:p>
        </w:tc>
        <w:tc>
          <w:tcPr>
            <w:tcW w:w="1521" w:type="dxa"/>
            <w:vMerge w:val="restart"/>
            <w:noWrap/>
            <w:vAlign w:val="center"/>
            <w:hideMark/>
          </w:tcPr>
          <w:p w14:paraId="3DD657EF" w14:textId="5F860A6A" w:rsidR="000071B1" w:rsidRPr="000071B1" w:rsidRDefault="000071B1" w:rsidP="000071B1">
            <w:pPr>
              <w:jc w:val="center"/>
            </w:pPr>
          </w:p>
        </w:tc>
        <w:tc>
          <w:tcPr>
            <w:tcW w:w="1621" w:type="dxa"/>
            <w:vMerge w:val="restart"/>
            <w:noWrap/>
            <w:vAlign w:val="center"/>
            <w:hideMark/>
          </w:tcPr>
          <w:p w14:paraId="62F84031" w14:textId="77777777" w:rsidR="000071B1" w:rsidRPr="000071B1" w:rsidRDefault="000071B1" w:rsidP="000071B1">
            <w:pPr>
              <w:jc w:val="center"/>
            </w:pPr>
            <w:r w:rsidRPr="000071B1">
              <w:t>-13.04</w:t>
            </w:r>
          </w:p>
        </w:tc>
      </w:tr>
      <w:tr w:rsidR="000071B1" w:rsidRPr="000071B1" w14:paraId="48D5F9FA" w14:textId="77777777" w:rsidTr="000071B1">
        <w:trPr>
          <w:trHeight w:val="230"/>
        </w:trPr>
        <w:tc>
          <w:tcPr>
            <w:tcW w:w="743" w:type="dxa"/>
            <w:vMerge/>
            <w:vAlign w:val="center"/>
            <w:hideMark/>
          </w:tcPr>
          <w:p w14:paraId="2FF38F55" w14:textId="77777777" w:rsidR="000071B1" w:rsidRPr="000071B1" w:rsidRDefault="000071B1" w:rsidP="000071B1">
            <w:pPr>
              <w:jc w:val="center"/>
              <w:rPr>
                <w:b/>
                <w:bCs/>
              </w:rPr>
            </w:pPr>
          </w:p>
        </w:tc>
        <w:tc>
          <w:tcPr>
            <w:tcW w:w="1568" w:type="dxa"/>
            <w:vMerge/>
            <w:vAlign w:val="center"/>
            <w:hideMark/>
          </w:tcPr>
          <w:p w14:paraId="2DCE891F" w14:textId="77777777" w:rsidR="000071B1" w:rsidRPr="000071B1" w:rsidRDefault="000071B1" w:rsidP="000071B1">
            <w:pPr>
              <w:jc w:val="center"/>
              <w:rPr>
                <w:b/>
                <w:bCs/>
              </w:rPr>
            </w:pPr>
          </w:p>
        </w:tc>
        <w:tc>
          <w:tcPr>
            <w:tcW w:w="967" w:type="dxa"/>
            <w:vMerge/>
            <w:vAlign w:val="center"/>
            <w:hideMark/>
          </w:tcPr>
          <w:p w14:paraId="676F2A8C" w14:textId="77777777" w:rsidR="000071B1" w:rsidRPr="000071B1" w:rsidRDefault="000071B1" w:rsidP="000071B1">
            <w:pPr>
              <w:jc w:val="center"/>
              <w:rPr>
                <w:b/>
                <w:bCs/>
              </w:rPr>
            </w:pPr>
          </w:p>
        </w:tc>
        <w:tc>
          <w:tcPr>
            <w:tcW w:w="1521" w:type="dxa"/>
            <w:vMerge/>
            <w:vAlign w:val="center"/>
            <w:hideMark/>
          </w:tcPr>
          <w:p w14:paraId="2EC03738" w14:textId="77777777" w:rsidR="000071B1" w:rsidRPr="000071B1" w:rsidRDefault="000071B1" w:rsidP="000071B1">
            <w:pPr>
              <w:jc w:val="center"/>
            </w:pPr>
          </w:p>
        </w:tc>
        <w:tc>
          <w:tcPr>
            <w:tcW w:w="1621" w:type="dxa"/>
            <w:vMerge/>
            <w:vAlign w:val="center"/>
            <w:hideMark/>
          </w:tcPr>
          <w:p w14:paraId="1F132A93" w14:textId="77777777" w:rsidR="000071B1" w:rsidRPr="000071B1" w:rsidRDefault="000071B1" w:rsidP="000071B1">
            <w:pPr>
              <w:jc w:val="center"/>
            </w:pPr>
          </w:p>
        </w:tc>
        <w:tc>
          <w:tcPr>
            <w:tcW w:w="1521" w:type="dxa"/>
            <w:vMerge/>
            <w:vAlign w:val="center"/>
            <w:hideMark/>
          </w:tcPr>
          <w:p w14:paraId="3D550AF7" w14:textId="77777777" w:rsidR="000071B1" w:rsidRPr="000071B1" w:rsidRDefault="000071B1" w:rsidP="000071B1">
            <w:pPr>
              <w:jc w:val="center"/>
            </w:pPr>
          </w:p>
        </w:tc>
        <w:tc>
          <w:tcPr>
            <w:tcW w:w="1621" w:type="dxa"/>
            <w:vMerge/>
            <w:vAlign w:val="center"/>
            <w:hideMark/>
          </w:tcPr>
          <w:p w14:paraId="02927D1A" w14:textId="77777777" w:rsidR="000071B1" w:rsidRPr="000071B1" w:rsidRDefault="000071B1" w:rsidP="000071B1">
            <w:pPr>
              <w:jc w:val="center"/>
            </w:pPr>
          </w:p>
        </w:tc>
      </w:tr>
      <w:tr w:rsidR="000071B1" w:rsidRPr="000071B1" w14:paraId="10B862B3" w14:textId="77777777" w:rsidTr="000071B1">
        <w:trPr>
          <w:trHeight w:val="300"/>
        </w:trPr>
        <w:tc>
          <w:tcPr>
            <w:tcW w:w="743" w:type="dxa"/>
            <w:vMerge/>
            <w:vAlign w:val="center"/>
            <w:hideMark/>
          </w:tcPr>
          <w:p w14:paraId="53E3DA1E" w14:textId="77777777" w:rsidR="000071B1" w:rsidRPr="000071B1" w:rsidRDefault="000071B1" w:rsidP="000071B1">
            <w:pPr>
              <w:jc w:val="center"/>
              <w:rPr>
                <w:b/>
                <w:bCs/>
              </w:rPr>
            </w:pPr>
          </w:p>
        </w:tc>
        <w:tc>
          <w:tcPr>
            <w:tcW w:w="1568" w:type="dxa"/>
            <w:vMerge/>
            <w:vAlign w:val="center"/>
            <w:hideMark/>
          </w:tcPr>
          <w:p w14:paraId="673389C3" w14:textId="77777777" w:rsidR="000071B1" w:rsidRPr="000071B1" w:rsidRDefault="000071B1" w:rsidP="000071B1">
            <w:pPr>
              <w:jc w:val="center"/>
              <w:rPr>
                <w:b/>
                <w:bCs/>
              </w:rPr>
            </w:pPr>
          </w:p>
        </w:tc>
        <w:tc>
          <w:tcPr>
            <w:tcW w:w="967" w:type="dxa"/>
            <w:vMerge w:val="restart"/>
            <w:noWrap/>
            <w:vAlign w:val="center"/>
            <w:hideMark/>
          </w:tcPr>
          <w:p w14:paraId="3F38E803" w14:textId="77777777" w:rsidR="000071B1" w:rsidRPr="000071B1" w:rsidRDefault="000071B1" w:rsidP="000071B1">
            <w:pPr>
              <w:jc w:val="center"/>
              <w:rPr>
                <w:b/>
                <w:bCs/>
              </w:rPr>
            </w:pPr>
            <w:r w:rsidRPr="000071B1">
              <w:rPr>
                <w:b/>
                <w:bCs/>
              </w:rPr>
              <w:t>EPA 1</w:t>
            </w:r>
          </w:p>
        </w:tc>
        <w:tc>
          <w:tcPr>
            <w:tcW w:w="1521" w:type="dxa"/>
            <w:vMerge w:val="restart"/>
            <w:noWrap/>
            <w:vAlign w:val="center"/>
            <w:hideMark/>
          </w:tcPr>
          <w:p w14:paraId="0529A3B2" w14:textId="344A6158" w:rsidR="000071B1" w:rsidRPr="000071B1" w:rsidRDefault="000071B1" w:rsidP="000071B1">
            <w:pPr>
              <w:jc w:val="center"/>
            </w:pPr>
          </w:p>
        </w:tc>
        <w:tc>
          <w:tcPr>
            <w:tcW w:w="1621" w:type="dxa"/>
            <w:vMerge w:val="restart"/>
            <w:noWrap/>
            <w:vAlign w:val="center"/>
            <w:hideMark/>
          </w:tcPr>
          <w:p w14:paraId="297986A8" w14:textId="77777777" w:rsidR="000071B1" w:rsidRPr="000071B1" w:rsidRDefault="000071B1" w:rsidP="000071B1">
            <w:pPr>
              <w:jc w:val="center"/>
            </w:pPr>
            <w:r w:rsidRPr="000071B1">
              <w:t>-11.62</w:t>
            </w:r>
          </w:p>
        </w:tc>
        <w:tc>
          <w:tcPr>
            <w:tcW w:w="1521" w:type="dxa"/>
            <w:vMerge w:val="restart"/>
            <w:noWrap/>
            <w:vAlign w:val="center"/>
            <w:hideMark/>
          </w:tcPr>
          <w:p w14:paraId="362FAE34" w14:textId="248548D5" w:rsidR="000071B1" w:rsidRPr="000071B1" w:rsidRDefault="000071B1" w:rsidP="000071B1">
            <w:pPr>
              <w:jc w:val="center"/>
            </w:pPr>
          </w:p>
        </w:tc>
        <w:tc>
          <w:tcPr>
            <w:tcW w:w="1621" w:type="dxa"/>
            <w:vMerge w:val="restart"/>
            <w:noWrap/>
            <w:vAlign w:val="center"/>
            <w:hideMark/>
          </w:tcPr>
          <w:p w14:paraId="5E3ACC31" w14:textId="77777777" w:rsidR="000071B1" w:rsidRPr="000071B1" w:rsidRDefault="000071B1" w:rsidP="000071B1">
            <w:pPr>
              <w:jc w:val="center"/>
            </w:pPr>
            <w:r w:rsidRPr="000071B1">
              <w:t>-9.48</w:t>
            </w:r>
          </w:p>
        </w:tc>
      </w:tr>
      <w:tr w:rsidR="000071B1" w:rsidRPr="000071B1" w14:paraId="0B7235C2" w14:textId="77777777" w:rsidTr="000071B1">
        <w:trPr>
          <w:trHeight w:val="230"/>
        </w:trPr>
        <w:tc>
          <w:tcPr>
            <w:tcW w:w="743" w:type="dxa"/>
            <w:vMerge/>
            <w:vAlign w:val="center"/>
            <w:hideMark/>
          </w:tcPr>
          <w:p w14:paraId="0CAF19EA" w14:textId="77777777" w:rsidR="000071B1" w:rsidRPr="000071B1" w:rsidRDefault="000071B1" w:rsidP="000071B1">
            <w:pPr>
              <w:jc w:val="center"/>
              <w:rPr>
                <w:b/>
                <w:bCs/>
              </w:rPr>
            </w:pPr>
          </w:p>
        </w:tc>
        <w:tc>
          <w:tcPr>
            <w:tcW w:w="1568" w:type="dxa"/>
            <w:vMerge/>
            <w:vAlign w:val="center"/>
            <w:hideMark/>
          </w:tcPr>
          <w:p w14:paraId="3481D1EB" w14:textId="77777777" w:rsidR="000071B1" w:rsidRPr="000071B1" w:rsidRDefault="000071B1" w:rsidP="000071B1">
            <w:pPr>
              <w:jc w:val="center"/>
              <w:rPr>
                <w:b/>
                <w:bCs/>
              </w:rPr>
            </w:pPr>
          </w:p>
        </w:tc>
        <w:tc>
          <w:tcPr>
            <w:tcW w:w="967" w:type="dxa"/>
            <w:vMerge/>
            <w:vAlign w:val="center"/>
            <w:hideMark/>
          </w:tcPr>
          <w:p w14:paraId="735EE8C7" w14:textId="77777777" w:rsidR="000071B1" w:rsidRPr="000071B1" w:rsidRDefault="000071B1" w:rsidP="000071B1">
            <w:pPr>
              <w:jc w:val="center"/>
              <w:rPr>
                <w:b/>
                <w:bCs/>
              </w:rPr>
            </w:pPr>
          </w:p>
        </w:tc>
        <w:tc>
          <w:tcPr>
            <w:tcW w:w="1521" w:type="dxa"/>
            <w:vMerge/>
            <w:vAlign w:val="center"/>
            <w:hideMark/>
          </w:tcPr>
          <w:p w14:paraId="1B151447" w14:textId="77777777" w:rsidR="000071B1" w:rsidRPr="000071B1" w:rsidRDefault="000071B1" w:rsidP="000071B1">
            <w:pPr>
              <w:jc w:val="center"/>
            </w:pPr>
          </w:p>
        </w:tc>
        <w:tc>
          <w:tcPr>
            <w:tcW w:w="1621" w:type="dxa"/>
            <w:vMerge/>
            <w:vAlign w:val="center"/>
            <w:hideMark/>
          </w:tcPr>
          <w:p w14:paraId="12B7B68C" w14:textId="77777777" w:rsidR="000071B1" w:rsidRPr="000071B1" w:rsidRDefault="000071B1" w:rsidP="000071B1">
            <w:pPr>
              <w:jc w:val="center"/>
            </w:pPr>
          </w:p>
        </w:tc>
        <w:tc>
          <w:tcPr>
            <w:tcW w:w="1521" w:type="dxa"/>
            <w:vMerge/>
            <w:vAlign w:val="center"/>
            <w:hideMark/>
          </w:tcPr>
          <w:p w14:paraId="2CE2C8AA" w14:textId="77777777" w:rsidR="000071B1" w:rsidRPr="000071B1" w:rsidRDefault="000071B1" w:rsidP="000071B1">
            <w:pPr>
              <w:jc w:val="center"/>
            </w:pPr>
          </w:p>
        </w:tc>
        <w:tc>
          <w:tcPr>
            <w:tcW w:w="1621" w:type="dxa"/>
            <w:vMerge/>
            <w:vAlign w:val="center"/>
            <w:hideMark/>
          </w:tcPr>
          <w:p w14:paraId="1338F741" w14:textId="77777777" w:rsidR="000071B1" w:rsidRPr="000071B1" w:rsidRDefault="000071B1" w:rsidP="000071B1">
            <w:pPr>
              <w:jc w:val="center"/>
            </w:pPr>
          </w:p>
        </w:tc>
      </w:tr>
      <w:tr w:rsidR="000071B1" w:rsidRPr="000071B1" w14:paraId="48211CB3" w14:textId="77777777" w:rsidTr="000071B1">
        <w:trPr>
          <w:trHeight w:val="300"/>
        </w:trPr>
        <w:tc>
          <w:tcPr>
            <w:tcW w:w="743" w:type="dxa"/>
            <w:vMerge/>
            <w:vAlign w:val="center"/>
            <w:hideMark/>
          </w:tcPr>
          <w:p w14:paraId="37850F58" w14:textId="77777777" w:rsidR="000071B1" w:rsidRPr="000071B1" w:rsidRDefault="000071B1" w:rsidP="000071B1">
            <w:pPr>
              <w:jc w:val="center"/>
              <w:rPr>
                <w:b/>
                <w:bCs/>
              </w:rPr>
            </w:pPr>
          </w:p>
        </w:tc>
        <w:tc>
          <w:tcPr>
            <w:tcW w:w="1568" w:type="dxa"/>
            <w:vMerge/>
            <w:vAlign w:val="center"/>
            <w:hideMark/>
          </w:tcPr>
          <w:p w14:paraId="06AA81D5" w14:textId="77777777" w:rsidR="000071B1" w:rsidRPr="000071B1" w:rsidRDefault="000071B1" w:rsidP="000071B1">
            <w:pPr>
              <w:jc w:val="center"/>
              <w:rPr>
                <w:b/>
                <w:bCs/>
              </w:rPr>
            </w:pPr>
          </w:p>
        </w:tc>
        <w:tc>
          <w:tcPr>
            <w:tcW w:w="967" w:type="dxa"/>
            <w:vMerge w:val="restart"/>
            <w:noWrap/>
            <w:vAlign w:val="center"/>
            <w:hideMark/>
          </w:tcPr>
          <w:p w14:paraId="56437A35" w14:textId="77777777" w:rsidR="000071B1" w:rsidRPr="000071B1" w:rsidRDefault="000071B1" w:rsidP="000071B1">
            <w:pPr>
              <w:jc w:val="center"/>
              <w:rPr>
                <w:b/>
                <w:bCs/>
              </w:rPr>
            </w:pPr>
            <w:r w:rsidRPr="000071B1">
              <w:rPr>
                <w:b/>
                <w:bCs/>
              </w:rPr>
              <w:t>ETU 1</w:t>
            </w:r>
          </w:p>
        </w:tc>
        <w:tc>
          <w:tcPr>
            <w:tcW w:w="1521" w:type="dxa"/>
            <w:vMerge w:val="restart"/>
            <w:noWrap/>
            <w:vAlign w:val="center"/>
            <w:hideMark/>
          </w:tcPr>
          <w:p w14:paraId="75B41513" w14:textId="2847E162" w:rsidR="000071B1" w:rsidRPr="000071B1" w:rsidRDefault="000071B1" w:rsidP="000071B1">
            <w:pPr>
              <w:jc w:val="center"/>
            </w:pPr>
          </w:p>
        </w:tc>
        <w:tc>
          <w:tcPr>
            <w:tcW w:w="1621" w:type="dxa"/>
            <w:vMerge w:val="restart"/>
            <w:noWrap/>
            <w:vAlign w:val="center"/>
            <w:hideMark/>
          </w:tcPr>
          <w:p w14:paraId="1899613B" w14:textId="77777777" w:rsidR="000071B1" w:rsidRPr="000071B1" w:rsidRDefault="000071B1" w:rsidP="000071B1">
            <w:pPr>
              <w:jc w:val="center"/>
            </w:pPr>
            <w:r w:rsidRPr="000071B1">
              <w:t>-10.78</w:t>
            </w:r>
          </w:p>
        </w:tc>
        <w:tc>
          <w:tcPr>
            <w:tcW w:w="1521" w:type="dxa"/>
            <w:vMerge w:val="restart"/>
            <w:noWrap/>
            <w:vAlign w:val="center"/>
            <w:hideMark/>
          </w:tcPr>
          <w:p w14:paraId="4F33DA7E" w14:textId="689E2372" w:rsidR="000071B1" w:rsidRPr="000071B1" w:rsidRDefault="000071B1" w:rsidP="000071B1">
            <w:pPr>
              <w:jc w:val="center"/>
            </w:pPr>
          </w:p>
        </w:tc>
        <w:tc>
          <w:tcPr>
            <w:tcW w:w="1621" w:type="dxa"/>
            <w:vMerge w:val="restart"/>
            <w:noWrap/>
            <w:vAlign w:val="center"/>
            <w:hideMark/>
          </w:tcPr>
          <w:p w14:paraId="1351E73F" w14:textId="77777777" w:rsidR="000071B1" w:rsidRPr="000071B1" w:rsidRDefault="000071B1" w:rsidP="000071B1">
            <w:pPr>
              <w:jc w:val="center"/>
            </w:pPr>
            <w:r w:rsidRPr="000071B1">
              <w:t>-9.91</w:t>
            </w:r>
          </w:p>
        </w:tc>
      </w:tr>
      <w:tr w:rsidR="000071B1" w:rsidRPr="000071B1" w14:paraId="3AB8ADED" w14:textId="77777777" w:rsidTr="000071B1">
        <w:trPr>
          <w:trHeight w:val="315"/>
        </w:trPr>
        <w:tc>
          <w:tcPr>
            <w:tcW w:w="743" w:type="dxa"/>
            <w:vMerge/>
            <w:hideMark/>
          </w:tcPr>
          <w:p w14:paraId="3956DD70" w14:textId="77777777" w:rsidR="000071B1" w:rsidRPr="000071B1" w:rsidRDefault="000071B1"/>
        </w:tc>
        <w:tc>
          <w:tcPr>
            <w:tcW w:w="1568" w:type="dxa"/>
            <w:vMerge/>
            <w:hideMark/>
          </w:tcPr>
          <w:p w14:paraId="5479E66E" w14:textId="77777777" w:rsidR="000071B1" w:rsidRPr="000071B1" w:rsidRDefault="000071B1"/>
        </w:tc>
        <w:tc>
          <w:tcPr>
            <w:tcW w:w="967" w:type="dxa"/>
            <w:vMerge/>
            <w:hideMark/>
          </w:tcPr>
          <w:p w14:paraId="6389F482" w14:textId="77777777" w:rsidR="000071B1" w:rsidRPr="000071B1" w:rsidRDefault="000071B1"/>
        </w:tc>
        <w:tc>
          <w:tcPr>
            <w:tcW w:w="1521" w:type="dxa"/>
            <w:vMerge/>
            <w:hideMark/>
          </w:tcPr>
          <w:p w14:paraId="3E76044E" w14:textId="77777777" w:rsidR="000071B1" w:rsidRPr="000071B1" w:rsidRDefault="000071B1"/>
        </w:tc>
        <w:tc>
          <w:tcPr>
            <w:tcW w:w="1621" w:type="dxa"/>
            <w:vMerge/>
            <w:hideMark/>
          </w:tcPr>
          <w:p w14:paraId="508FFF73" w14:textId="77777777" w:rsidR="000071B1" w:rsidRPr="000071B1" w:rsidRDefault="000071B1"/>
        </w:tc>
        <w:tc>
          <w:tcPr>
            <w:tcW w:w="1521" w:type="dxa"/>
            <w:vMerge/>
            <w:hideMark/>
          </w:tcPr>
          <w:p w14:paraId="3F47B3D2" w14:textId="77777777" w:rsidR="000071B1" w:rsidRPr="000071B1" w:rsidRDefault="000071B1"/>
        </w:tc>
        <w:tc>
          <w:tcPr>
            <w:tcW w:w="1621" w:type="dxa"/>
            <w:vMerge/>
            <w:hideMark/>
          </w:tcPr>
          <w:p w14:paraId="3CCA5F59" w14:textId="77777777" w:rsidR="000071B1" w:rsidRPr="000071B1" w:rsidRDefault="000071B1"/>
        </w:tc>
      </w:tr>
    </w:tbl>
    <w:p w14:paraId="426C98F8" w14:textId="50ABF21C" w:rsidR="00D6422C" w:rsidRDefault="00D6422C" w:rsidP="00FE029C">
      <w:pPr>
        <w:rPr>
          <w:lang w:val="en-US"/>
        </w:rPr>
      </w:pPr>
    </w:p>
    <w:p w14:paraId="6F7406DE" w14:textId="7A019AA4" w:rsidR="008A72A8" w:rsidRDefault="008A72A8" w:rsidP="00FE029C">
      <w:pPr>
        <w:rPr>
          <w:lang w:val="en-US"/>
        </w:rPr>
      </w:pPr>
      <w:r>
        <w:rPr>
          <w:lang w:val="en-US"/>
        </w:rPr>
        <w:t xml:space="preserve">From the results in Tables 2 and 3 above, </w:t>
      </w:r>
      <w:proofErr w:type="gramStart"/>
      <w:r>
        <w:rPr>
          <w:lang w:val="en-US"/>
        </w:rPr>
        <w:t>it can be seen that MPDCCH</w:t>
      </w:r>
      <w:proofErr w:type="gramEnd"/>
      <w:r>
        <w:rPr>
          <w:lang w:val="en-US"/>
        </w:rPr>
        <w:t xml:space="preserve"> performance improvement based on R16 precoding relationship of CRS and DMRS tones yields some gain in the SNR operating points. However, the gain depends on the SNR range and channel conditions. </w:t>
      </w:r>
    </w:p>
    <w:p w14:paraId="1D07B3E2" w14:textId="77777777" w:rsidR="00DA2D69" w:rsidRDefault="00375495" w:rsidP="00FE029C">
      <w:pPr>
        <w:rPr>
          <w:lang w:val="en-US"/>
        </w:rPr>
      </w:pPr>
      <w:r>
        <w:rPr>
          <w:lang w:val="en-US"/>
        </w:rPr>
        <w:t xml:space="preserve">In Table 2, the gain from R16 scheme is most significant when </w:t>
      </w:r>
      <w:r w:rsidR="00DA2D69">
        <w:rPr>
          <w:lang w:val="en-US"/>
        </w:rPr>
        <w:t xml:space="preserve">SNR operating point is less than -10 </w:t>
      </w:r>
      <w:proofErr w:type="spellStart"/>
      <w:r w:rsidR="00DA2D69">
        <w:rPr>
          <w:lang w:val="en-US"/>
        </w:rPr>
        <w:t>dB.</w:t>
      </w:r>
      <w:proofErr w:type="spellEnd"/>
      <w:r w:rsidR="00DA2D69">
        <w:rPr>
          <w:lang w:val="en-US"/>
        </w:rPr>
        <w:t xml:space="preserve"> Also, among the simulated channel conditions, AWGN channel shows most gain in SNR points less than -10 </w:t>
      </w:r>
      <w:proofErr w:type="spellStart"/>
      <w:r w:rsidR="00DA2D69">
        <w:rPr>
          <w:lang w:val="en-US"/>
        </w:rPr>
        <w:t>dB.</w:t>
      </w:r>
      <w:proofErr w:type="spellEnd"/>
    </w:p>
    <w:p w14:paraId="2A9687E1" w14:textId="2098EADB" w:rsidR="00375495" w:rsidRDefault="00DA2D69" w:rsidP="00FE029C">
      <w:pPr>
        <w:rPr>
          <w:lang w:val="en-US"/>
        </w:rPr>
      </w:pPr>
      <w:r>
        <w:rPr>
          <w:lang w:val="en-US"/>
        </w:rPr>
        <w:t>In Table 3</w:t>
      </w:r>
      <w:r w:rsidR="001775A0">
        <w:rPr>
          <w:lang w:val="en-US"/>
        </w:rPr>
        <w:t>, similar observations can be made. The most significant gain is seen in SNR operating points less than -10 dB and in AWGN channels.</w:t>
      </w:r>
      <w:r>
        <w:rPr>
          <w:lang w:val="en-US"/>
        </w:rPr>
        <w:t xml:space="preserve"> </w:t>
      </w:r>
    </w:p>
    <w:p w14:paraId="679AE3ED" w14:textId="3D3529CE" w:rsidR="00375495" w:rsidRDefault="00375495" w:rsidP="00FE029C">
      <w:pPr>
        <w:rPr>
          <w:b/>
          <w:bCs/>
          <w:lang w:val="en-US"/>
        </w:rPr>
      </w:pPr>
      <w:r w:rsidRPr="001775A0">
        <w:rPr>
          <w:b/>
          <w:bCs/>
          <w:lang w:val="en-US"/>
        </w:rPr>
        <w:t xml:space="preserve">Observation 3. </w:t>
      </w:r>
      <w:r w:rsidR="001775A0" w:rsidRPr="001775A0">
        <w:rPr>
          <w:b/>
          <w:bCs/>
          <w:lang w:val="en-US"/>
        </w:rPr>
        <w:t xml:space="preserve">Simulation results show the most significant gain from R16 MPDCCH performance improvement is seen in SNR operating points less than -10 dB and in AWGN channel in RLM scenarios. </w:t>
      </w:r>
    </w:p>
    <w:p w14:paraId="3B9189AB" w14:textId="2640C1C7" w:rsidR="001775A0" w:rsidRDefault="001775A0" w:rsidP="00FE029C">
      <w:pPr>
        <w:rPr>
          <w:lang w:val="en-US"/>
        </w:rPr>
      </w:pPr>
      <w:r>
        <w:rPr>
          <w:lang w:val="en-US"/>
        </w:rPr>
        <w:t xml:space="preserve">Based on these results, it is proposed that RAN4 does not consider defining new RLM test cases based on R16 MPDCCH performance improvement in SNR points above -10 dB or in fading channel conditions. </w:t>
      </w:r>
    </w:p>
    <w:p w14:paraId="09CA2CD3" w14:textId="50DC685C" w:rsidR="001775A0" w:rsidRPr="001775A0" w:rsidRDefault="001775A0" w:rsidP="001775A0">
      <w:pPr>
        <w:rPr>
          <w:b/>
          <w:bCs/>
          <w:lang w:val="en-US"/>
        </w:rPr>
      </w:pPr>
      <w:r w:rsidRPr="001775A0">
        <w:rPr>
          <w:b/>
          <w:bCs/>
          <w:lang w:val="en-US"/>
        </w:rPr>
        <w:t xml:space="preserve">Proposal 1. RAN4 does not consider defining new RLM test cases based on R16 MPDCCH performance improvement in SNR points above -10 dB or in fading channel conditions. </w:t>
      </w:r>
    </w:p>
    <w:p w14:paraId="1D56A5B1" w14:textId="5A73396B" w:rsidR="001775A0" w:rsidRPr="001775A0" w:rsidRDefault="001775A0" w:rsidP="00FE029C">
      <w:pPr>
        <w:rPr>
          <w:b/>
          <w:bCs/>
          <w:lang w:val="en-US"/>
        </w:rPr>
      </w:pPr>
      <w:r w:rsidRPr="001775A0">
        <w:rPr>
          <w:b/>
          <w:bCs/>
          <w:lang w:val="en-US"/>
        </w:rPr>
        <w:t xml:space="preserve">Proposal 2. RAN4 to discuss the possibility of adding new RLM test cases based on R16 MPDCCH performance improvement in SNR points below -10 dB and AWGN channel. </w:t>
      </w:r>
    </w:p>
    <w:p w14:paraId="05109B46" w14:textId="5DE13CD4" w:rsidR="00F2107A" w:rsidRDefault="0032488E" w:rsidP="005D6C7D">
      <w:pPr>
        <w:pStyle w:val="Heading1"/>
        <w:rPr>
          <w:lang w:val="en-US"/>
        </w:rPr>
      </w:pPr>
      <w:r>
        <w:rPr>
          <w:lang w:val="en-US"/>
        </w:rPr>
        <w:lastRenderedPageBreak/>
        <w:t>Con</w:t>
      </w:r>
      <w:r w:rsidR="00F2107A">
        <w:rPr>
          <w:lang w:val="en-US"/>
        </w:rPr>
        <w:t>clusions</w:t>
      </w:r>
    </w:p>
    <w:p w14:paraId="5DB8DCB2" w14:textId="77777777" w:rsidR="001775A0" w:rsidRDefault="001775A0" w:rsidP="001775A0">
      <w:pPr>
        <w:rPr>
          <w:b/>
          <w:bCs/>
          <w:lang w:val="en-US"/>
        </w:rPr>
      </w:pPr>
      <w:r w:rsidRPr="00EA5E74">
        <w:rPr>
          <w:b/>
          <w:bCs/>
          <w:lang w:val="en-US"/>
        </w:rPr>
        <w:t>Observation 1. Precoder granularity of 1 PRB in frequency domain in distributed mode is not meaningful. Per RAN1 agreement</w:t>
      </w:r>
      <w:r>
        <w:rPr>
          <w:b/>
          <w:bCs/>
          <w:lang w:val="en-US"/>
        </w:rPr>
        <w:t xml:space="preserve"> in RAN1#99</w:t>
      </w:r>
      <w:r w:rsidRPr="00EA5E74">
        <w:rPr>
          <w:b/>
          <w:bCs/>
          <w:lang w:val="en-US"/>
        </w:rPr>
        <w:t xml:space="preserve">, there is a fixed predetermined relationship defined in both frequency and time domain for distributed mode which is followed in our simulation results. </w:t>
      </w:r>
    </w:p>
    <w:p w14:paraId="24E76FCD" w14:textId="6049F593" w:rsidR="001775A0" w:rsidRPr="001775A0" w:rsidRDefault="001775A0" w:rsidP="001775A0">
      <w:pPr>
        <w:rPr>
          <w:b/>
          <w:bCs/>
          <w:lang w:val="en-US"/>
        </w:rPr>
      </w:pPr>
      <w:r>
        <w:rPr>
          <w:b/>
          <w:bCs/>
          <w:lang w:val="en-US"/>
        </w:rPr>
        <w:t xml:space="preserve">Observation 2. (RL, AL) pair of (2,4) is not valid for CE Mode B. This permutation is not simulated. Therefore, in-sync results for Set 1 in CE Mode B are absent. </w:t>
      </w:r>
    </w:p>
    <w:p w14:paraId="6FF3DBAA" w14:textId="77777777" w:rsidR="001775A0" w:rsidRDefault="001775A0" w:rsidP="001775A0">
      <w:pPr>
        <w:rPr>
          <w:b/>
          <w:bCs/>
          <w:lang w:val="en-US"/>
        </w:rPr>
      </w:pPr>
      <w:r w:rsidRPr="001775A0">
        <w:rPr>
          <w:b/>
          <w:bCs/>
          <w:lang w:val="en-US"/>
        </w:rPr>
        <w:t xml:space="preserve">Observation 3. Simulation results show the most significant gain from R16 MPDCCH performance improvement is seen in SNR operating points less than -10 dB and in AWGN channel in RLM scenarios. </w:t>
      </w:r>
    </w:p>
    <w:p w14:paraId="026175E1" w14:textId="77777777" w:rsidR="001775A0" w:rsidRPr="001775A0" w:rsidRDefault="001775A0" w:rsidP="001775A0">
      <w:pPr>
        <w:rPr>
          <w:b/>
          <w:bCs/>
          <w:lang w:val="en-US"/>
        </w:rPr>
      </w:pPr>
      <w:r w:rsidRPr="001775A0">
        <w:rPr>
          <w:b/>
          <w:bCs/>
          <w:lang w:val="en-US"/>
        </w:rPr>
        <w:t xml:space="preserve">Proposal 1. RAN4 does not consider defining new RLM test cases based on R16 MPDCCH performance improvement in SNR points above -10 dB or in fading channel conditions. </w:t>
      </w:r>
    </w:p>
    <w:p w14:paraId="4B7C0144" w14:textId="72EA1324" w:rsidR="00804DAC" w:rsidRPr="001775A0" w:rsidRDefault="001775A0" w:rsidP="00804DAC">
      <w:pPr>
        <w:rPr>
          <w:b/>
          <w:bCs/>
          <w:lang w:val="en-US"/>
        </w:rPr>
      </w:pPr>
      <w:r w:rsidRPr="001775A0">
        <w:rPr>
          <w:b/>
          <w:bCs/>
          <w:lang w:val="en-US"/>
        </w:rPr>
        <w:t xml:space="preserve">Proposal 2. RAN4 to discuss the possibility of adding new RLM test cases based on R16 MPDCCH performance improvement in SNR points below -10 dB and AWGN channel. </w:t>
      </w:r>
    </w:p>
    <w:p w14:paraId="0C633F9D" w14:textId="2FAFCE22" w:rsidR="00797CE5" w:rsidRDefault="00797CE5" w:rsidP="006050F7">
      <w:pPr>
        <w:pStyle w:val="Heading1"/>
        <w:numPr>
          <w:ilvl w:val="0"/>
          <w:numId w:val="0"/>
        </w:numPr>
        <w:rPr>
          <w:lang w:val="en-US"/>
        </w:rPr>
      </w:pPr>
      <w:r>
        <w:rPr>
          <w:lang w:val="en-US"/>
        </w:rPr>
        <w:t>References</w:t>
      </w:r>
    </w:p>
    <w:p w14:paraId="0683BDEE" w14:textId="2D84D423" w:rsidR="0045046B" w:rsidRDefault="0045046B" w:rsidP="0045046B">
      <w:pPr>
        <w:rPr>
          <w:lang w:val="en-US"/>
        </w:rPr>
      </w:pPr>
      <w:r>
        <w:rPr>
          <w:lang w:val="en-US"/>
        </w:rPr>
        <w:t>[1] R4-1915</w:t>
      </w:r>
      <w:r w:rsidR="006A5594">
        <w:rPr>
          <w:lang w:val="en-US"/>
        </w:rPr>
        <w:t>889</w:t>
      </w:r>
    </w:p>
    <w:p w14:paraId="5BCB189E" w14:textId="52F66B4B" w:rsidR="00072373" w:rsidRPr="0045046B" w:rsidRDefault="00072373" w:rsidP="0045046B">
      <w:pPr>
        <w:rPr>
          <w:lang w:val="en-US"/>
        </w:rPr>
      </w:pPr>
      <w:r>
        <w:rPr>
          <w:lang w:val="en-US"/>
        </w:rPr>
        <w:t>[2] R4-</w:t>
      </w:r>
      <w:r w:rsidR="0097483D">
        <w:rPr>
          <w:lang w:val="en-US"/>
        </w:rPr>
        <w:t>1914343</w:t>
      </w:r>
    </w:p>
    <w:p w14:paraId="7B142946" w14:textId="6F497208" w:rsidR="00BF31AD" w:rsidRDefault="00BF31AD" w:rsidP="00797CE5">
      <w:pPr>
        <w:rPr>
          <w:lang w:val="en-US"/>
        </w:rPr>
      </w:pP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2D0FD" w14:textId="77777777" w:rsidR="00B903D1" w:rsidRDefault="00B903D1">
      <w:r>
        <w:separator/>
      </w:r>
    </w:p>
  </w:endnote>
  <w:endnote w:type="continuationSeparator" w:id="0">
    <w:p w14:paraId="44C60907" w14:textId="77777777" w:rsidR="00B903D1" w:rsidRDefault="00B90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28500" w14:textId="77777777" w:rsidR="00B903D1" w:rsidRDefault="00B903D1">
      <w:r>
        <w:separator/>
      </w:r>
    </w:p>
  </w:footnote>
  <w:footnote w:type="continuationSeparator" w:id="0">
    <w:p w14:paraId="4D5E446C" w14:textId="77777777" w:rsidR="00B903D1" w:rsidRDefault="00B90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F7591"/>
    <w:multiLevelType w:val="hybridMultilevel"/>
    <w:tmpl w:val="3586C7DA"/>
    <w:lvl w:ilvl="0" w:tplc="9D88E498">
      <w:start w:val="1"/>
      <w:numFmt w:val="bullet"/>
      <w:lvlText w:val="–"/>
      <w:lvlJc w:val="left"/>
      <w:pPr>
        <w:tabs>
          <w:tab w:val="num" w:pos="360"/>
        </w:tabs>
        <w:ind w:left="360" w:hanging="360"/>
      </w:pPr>
      <w:rPr>
        <w:rFonts w:ascii="Arial" w:hAnsi="Arial" w:hint="default"/>
      </w:rPr>
    </w:lvl>
    <w:lvl w:ilvl="1" w:tplc="2804736E">
      <w:start w:val="1"/>
      <w:numFmt w:val="bullet"/>
      <w:lvlText w:val="–"/>
      <w:lvlJc w:val="left"/>
      <w:pPr>
        <w:tabs>
          <w:tab w:val="num" w:pos="1080"/>
        </w:tabs>
        <w:ind w:left="1080" w:hanging="360"/>
      </w:pPr>
      <w:rPr>
        <w:rFonts w:ascii="Arial" w:hAnsi="Arial" w:hint="default"/>
      </w:rPr>
    </w:lvl>
    <w:lvl w:ilvl="2" w:tplc="C5107D9A" w:tentative="1">
      <w:start w:val="1"/>
      <w:numFmt w:val="bullet"/>
      <w:lvlText w:val="–"/>
      <w:lvlJc w:val="left"/>
      <w:pPr>
        <w:tabs>
          <w:tab w:val="num" w:pos="1800"/>
        </w:tabs>
        <w:ind w:left="1800" w:hanging="360"/>
      </w:pPr>
      <w:rPr>
        <w:rFonts w:ascii="Arial" w:hAnsi="Arial" w:hint="default"/>
      </w:rPr>
    </w:lvl>
    <w:lvl w:ilvl="3" w:tplc="218AF810" w:tentative="1">
      <w:start w:val="1"/>
      <w:numFmt w:val="bullet"/>
      <w:lvlText w:val="–"/>
      <w:lvlJc w:val="left"/>
      <w:pPr>
        <w:tabs>
          <w:tab w:val="num" w:pos="2520"/>
        </w:tabs>
        <w:ind w:left="2520" w:hanging="360"/>
      </w:pPr>
      <w:rPr>
        <w:rFonts w:ascii="Arial" w:hAnsi="Arial" w:hint="default"/>
      </w:rPr>
    </w:lvl>
    <w:lvl w:ilvl="4" w:tplc="11B46798" w:tentative="1">
      <w:start w:val="1"/>
      <w:numFmt w:val="bullet"/>
      <w:lvlText w:val="–"/>
      <w:lvlJc w:val="left"/>
      <w:pPr>
        <w:tabs>
          <w:tab w:val="num" w:pos="3240"/>
        </w:tabs>
        <w:ind w:left="3240" w:hanging="360"/>
      </w:pPr>
      <w:rPr>
        <w:rFonts w:ascii="Arial" w:hAnsi="Arial" w:hint="default"/>
      </w:rPr>
    </w:lvl>
    <w:lvl w:ilvl="5" w:tplc="88268A04" w:tentative="1">
      <w:start w:val="1"/>
      <w:numFmt w:val="bullet"/>
      <w:lvlText w:val="–"/>
      <w:lvlJc w:val="left"/>
      <w:pPr>
        <w:tabs>
          <w:tab w:val="num" w:pos="3960"/>
        </w:tabs>
        <w:ind w:left="3960" w:hanging="360"/>
      </w:pPr>
      <w:rPr>
        <w:rFonts w:ascii="Arial" w:hAnsi="Arial" w:hint="default"/>
      </w:rPr>
    </w:lvl>
    <w:lvl w:ilvl="6" w:tplc="293AFE96" w:tentative="1">
      <w:start w:val="1"/>
      <w:numFmt w:val="bullet"/>
      <w:lvlText w:val="–"/>
      <w:lvlJc w:val="left"/>
      <w:pPr>
        <w:tabs>
          <w:tab w:val="num" w:pos="4680"/>
        </w:tabs>
        <w:ind w:left="4680" w:hanging="360"/>
      </w:pPr>
      <w:rPr>
        <w:rFonts w:ascii="Arial" w:hAnsi="Arial" w:hint="default"/>
      </w:rPr>
    </w:lvl>
    <w:lvl w:ilvl="7" w:tplc="8932E9D0" w:tentative="1">
      <w:start w:val="1"/>
      <w:numFmt w:val="bullet"/>
      <w:lvlText w:val="–"/>
      <w:lvlJc w:val="left"/>
      <w:pPr>
        <w:tabs>
          <w:tab w:val="num" w:pos="5400"/>
        </w:tabs>
        <w:ind w:left="5400" w:hanging="360"/>
      </w:pPr>
      <w:rPr>
        <w:rFonts w:ascii="Arial" w:hAnsi="Arial" w:hint="default"/>
      </w:rPr>
    </w:lvl>
    <w:lvl w:ilvl="8" w:tplc="726882A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34"/>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1"/>
  </w:num>
  <w:num w:numId="9">
    <w:abstractNumId w:val="23"/>
  </w:num>
  <w:num w:numId="10">
    <w:abstractNumId w:val="5"/>
  </w:num>
  <w:num w:numId="11">
    <w:abstractNumId w:val="20"/>
  </w:num>
  <w:num w:numId="12">
    <w:abstractNumId w:val="9"/>
  </w:num>
  <w:num w:numId="13">
    <w:abstractNumId w:val="19"/>
  </w:num>
  <w:num w:numId="14">
    <w:abstractNumId w:val="2"/>
  </w:num>
  <w:num w:numId="15">
    <w:abstractNumId w:val="37"/>
  </w:num>
  <w:num w:numId="16">
    <w:abstractNumId w:val="27"/>
  </w:num>
  <w:num w:numId="17">
    <w:abstractNumId w:val="12"/>
  </w:num>
  <w:num w:numId="18">
    <w:abstractNumId w:val="36"/>
  </w:num>
  <w:num w:numId="19">
    <w:abstractNumId w:val="26"/>
  </w:num>
  <w:num w:numId="20">
    <w:abstractNumId w:val="18"/>
  </w:num>
  <w:num w:numId="21">
    <w:abstractNumId w:val="28"/>
  </w:num>
  <w:num w:numId="22">
    <w:abstractNumId w:val="25"/>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9"/>
  </w:num>
  <w:num w:numId="26">
    <w:abstractNumId w:val="32"/>
  </w:num>
  <w:num w:numId="27">
    <w:abstractNumId w:val="8"/>
  </w:num>
  <w:num w:numId="28">
    <w:abstractNumId w:val="30"/>
  </w:num>
  <w:num w:numId="29">
    <w:abstractNumId w:val="21"/>
  </w:num>
  <w:num w:numId="30">
    <w:abstractNumId w:val="17"/>
  </w:num>
  <w:num w:numId="31">
    <w:abstractNumId w:val="24"/>
  </w:num>
  <w:num w:numId="32">
    <w:abstractNumId w:val="13"/>
  </w:num>
  <w:num w:numId="33">
    <w:abstractNumId w:val="4"/>
  </w:num>
  <w:num w:numId="34">
    <w:abstractNumId w:val="16"/>
  </w:num>
  <w:num w:numId="35">
    <w:abstractNumId w:val="10"/>
  </w:num>
  <w:num w:numId="36">
    <w:abstractNumId w:val="7"/>
  </w:num>
  <w:num w:numId="37">
    <w:abstractNumId w:val="35"/>
  </w:num>
  <w:num w:numId="38">
    <w:abstractNumId w:val="3"/>
  </w:num>
  <w:num w:numId="39">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1B1"/>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744"/>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E13"/>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373"/>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0F6C"/>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87"/>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5A0"/>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537"/>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7BB"/>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495"/>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81E"/>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2C4"/>
    <w:rsid w:val="003F7481"/>
    <w:rsid w:val="003F7613"/>
    <w:rsid w:val="003F7668"/>
    <w:rsid w:val="003F7CC1"/>
    <w:rsid w:val="003F7E7E"/>
    <w:rsid w:val="004003A2"/>
    <w:rsid w:val="004009F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6E"/>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59D"/>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57"/>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0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A1E"/>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594"/>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A59"/>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7EE"/>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6C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2A8"/>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E89"/>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957"/>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83D"/>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407"/>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92"/>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5829"/>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3C4A"/>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6B3D"/>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3D1"/>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902"/>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350"/>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22C"/>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2D69"/>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E20"/>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1A1"/>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97DAB"/>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5E7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721"/>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234"/>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29C"/>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843905">
      <w:bodyDiv w:val="1"/>
      <w:marLeft w:val="0"/>
      <w:marRight w:val="0"/>
      <w:marTop w:val="0"/>
      <w:marBottom w:val="0"/>
      <w:divBdr>
        <w:top w:val="none" w:sz="0" w:space="0" w:color="auto"/>
        <w:left w:val="none" w:sz="0" w:space="0" w:color="auto"/>
        <w:bottom w:val="none" w:sz="0" w:space="0" w:color="auto"/>
        <w:right w:val="none" w:sz="0" w:space="0" w:color="auto"/>
      </w:divBdr>
      <w:divsChild>
        <w:div w:id="1201018359">
          <w:marLeft w:val="1166"/>
          <w:marRight w:val="0"/>
          <w:marTop w:val="115"/>
          <w:marBottom w:val="0"/>
          <w:divBdr>
            <w:top w:val="none" w:sz="0" w:space="0" w:color="auto"/>
            <w:left w:val="none" w:sz="0" w:space="0" w:color="auto"/>
            <w:bottom w:val="none" w:sz="0" w:space="0" w:color="auto"/>
            <w:right w:val="none" w:sz="0" w:space="0" w:color="auto"/>
          </w:divBdr>
        </w:div>
        <w:div w:id="1256401556">
          <w:marLeft w:val="1166"/>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2502171">
      <w:bodyDiv w:val="1"/>
      <w:marLeft w:val="0"/>
      <w:marRight w:val="0"/>
      <w:marTop w:val="0"/>
      <w:marBottom w:val="0"/>
      <w:divBdr>
        <w:top w:val="none" w:sz="0" w:space="0" w:color="auto"/>
        <w:left w:val="none" w:sz="0" w:space="0" w:color="auto"/>
        <w:bottom w:val="none" w:sz="0" w:space="0" w:color="auto"/>
        <w:right w:val="none" w:sz="0" w:space="0" w:color="auto"/>
      </w:divBdr>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7252679">
      <w:bodyDiv w:val="1"/>
      <w:marLeft w:val="0"/>
      <w:marRight w:val="0"/>
      <w:marTop w:val="0"/>
      <w:marBottom w:val="0"/>
      <w:divBdr>
        <w:top w:val="none" w:sz="0" w:space="0" w:color="auto"/>
        <w:left w:val="none" w:sz="0" w:space="0" w:color="auto"/>
        <w:bottom w:val="none" w:sz="0" w:space="0" w:color="auto"/>
        <w:right w:val="none" w:sz="0" w:space="0" w:color="auto"/>
      </w:divBdr>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41229029">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07685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CEC95-D920-4B84-ABCD-284F333D5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66</TotalTime>
  <Pages>4</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43</cp:revision>
  <cp:lastPrinted>2009-04-22T21:01:00Z</cp:lastPrinted>
  <dcterms:created xsi:type="dcterms:W3CDTF">2020-02-09T16:52:00Z</dcterms:created>
  <dcterms:modified xsi:type="dcterms:W3CDTF">2020-02-14T05:00:00Z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